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2BA94" w14:textId="5BF0D7E4" w:rsidR="00842BAE" w:rsidRPr="00842BAE" w:rsidRDefault="000838F6" w:rsidP="0043721D">
      <w:pPr>
        <w:jc w:val="both"/>
        <w:rPr>
          <w:rFonts w:ascii="Arial" w:hAnsi="Arial" w:cs="Arial"/>
          <w:b/>
          <w:bCs/>
          <w:sz w:val="2"/>
          <w:szCs w:val="2"/>
        </w:rPr>
      </w:pPr>
      <w:r>
        <w:rPr>
          <w:rFonts w:ascii="Arial" w:hAnsi="Arial" w:cs="Arial"/>
          <w:b/>
          <w:bCs/>
          <w:sz w:val="2"/>
          <w:szCs w:val="2"/>
        </w:rPr>
        <w:t>+*</w:t>
      </w:r>
    </w:p>
    <w:p w14:paraId="0ED2FAC1" w14:textId="394AB18B" w:rsidR="009A6A7B" w:rsidRPr="0043721D" w:rsidRDefault="00FD3920" w:rsidP="0043721D">
      <w:pPr>
        <w:jc w:val="center"/>
        <w:rPr>
          <w:rFonts w:ascii="Arial" w:hAnsi="Arial" w:cs="Arial"/>
          <w:b/>
          <w:bCs/>
          <w:sz w:val="28"/>
          <w:szCs w:val="28"/>
          <w:u w:val="single"/>
        </w:rPr>
      </w:pPr>
      <w:r w:rsidRPr="0043721D">
        <w:rPr>
          <w:rFonts w:ascii="Arial" w:hAnsi="Arial" w:cs="Arial"/>
          <w:b/>
          <w:bCs/>
          <w:sz w:val="28"/>
          <w:szCs w:val="28"/>
          <w:u w:val="single"/>
        </w:rPr>
        <w:t>COMUNICADO N°01</w:t>
      </w:r>
    </w:p>
    <w:p w14:paraId="5DA37A2B" w14:textId="332D4BAB" w:rsidR="00D05B12" w:rsidRPr="00842BAE" w:rsidRDefault="00D05B12" w:rsidP="0043721D">
      <w:pPr>
        <w:spacing w:after="0" w:line="240" w:lineRule="auto"/>
        <w:ind w:left="1416" w:firstLine="708"/>
        <w:jc w:val="both"/>
        <w:rPr>
          <w:rFonts w:ascii="Arial" w:eastAsia="Times New Roman" w:hAnsi="Arial" w:cs="Arial"/>
          <w:color w:val="000000"/>
          <w:sz w:val="2"/>
          <w:szCs w:val="2"/>
          <w:lang w:eastAsia="es-ES"/>
        </w:rPr>
      </w:pPr>
      <w:r w:rsidRPr="009E0116">
        <w:rPr>
          <w:rFonts w:ascii="Arial" w:eastAsia="Times New Roman" w:hAnsi="Arial" w:cs="Arial"/>
          <w:color w:val="000000"/>
          <w:lang w:eastAsia="es-ES"/>
        </w:rPr>
        <w:tab/>
      </w:r>
    </w:p>
    <w:p w14:paraId="00757B54" w14:textId="38C89B0B" w:rsidR="00825DF5" w:rsidRPr="0043721D" w:rsidRDefault="00FD3920" w:rsidP="0043721D">
      <w:pPr>
        <w:jc w:val="both"/>
        <w:rPr>
          <w:rFonts w:ascii="Arial" w:eastAsia="Times New Roman" w:hAnsi="Arial" w:cs="Arial"/>
          <w:b/>
          <w:bCs/>
          <w:lang w:val="es-PE" w:eastAsia="es-ES"/>
        </w:rPr>
      </w:pPr>
      <w:r w:rsidRPr="0043721D">
        <w:rPr>
          <w:rFonts w:ascii="Arial" w:eastAsia="Times New Roman" w:hAnsi="Arial" w:cs="Arial"/>
          <w:b/>
          <w:bCs/>
          <w:lang w:val="es-PE" w:eastAsia="es-ES"/>
        </w:rPr>
        <w:t>NOMBRAMIE</w:t>
      </w:r>
      <w:r w:rsidR="006A6D9A">
        <w:rPr>
          <w:rFonts w:ascii="Arial" w:eastAsia="Times New Roman" w:hAnsi="Arial" w:cs="Arial"/>
          <w:b/>
          <w:bCs/>
          <w:lang w:val="es-PE" w:eastAsia="es-ES"/>
        </w:rPr>
        <w:t>N</w:t>
      </w:r>
      <w:r w:rsidRPr="0043721D">
        <w:rPr>
          <w:rFonts w:ascii="Arial" w:eastAsia="Times New Roman" w:hAnsi="Arial" w:cs="Arial"/>
          <w:b/>
          <w:bCs/>
          <w:lang w:val="es-PE" w:eastAsia="es-ES"/>
        </w:rPr>
        <w:t>TO DEL PERSONAL ADMINISTRATIVO CONTRATADO BAJO EL RÉGIMEN DEL D.L</w:t>
      </w:r>
      <w:r w:rsidR="007D01CA" w:rsidRPr="0043721D">
        <w:rPr>
          <w:rFonts w:ascii="Arial" w:eastAsia="Times New Roman" w:hAnsi="Arial" w:cs="Arial"/>
          <w:b/>
          <w:bCs/>
          <w:lang w:val="es-PE" w:eastAsia="es-ES"/>
        </w:rPr>
        <w:t>.</w:t>
      </w:r>
      <w:r w:rsidRPr="0043721D">
        <w:rPr>
          <w:rFonts w:ascii="Arial" w:eastAsia="Times New Roman" w:hAnsi="Arial" w:cs="Arial"/>
          <w:b/>
          <w:bCs/>
          <w:lang w:val="es-PE" w:eastAsia="es-ES"/>
        </w:rPr>
        <w:t xml:space="preserve"> N°276</w:t>
      </w:r>
    </w:p>
    <w:p w14:paraId="621F7CDC" w14:textId="4C5A8B9A" w:rsidR="00FD3920" w:rsidRDefault="00FD3920" w:rsidP="0043721D">
      <w:pPr>
        <w:jc w:val="both"/>
        <w:rPr>
          <w:rFonts w:ascii="Arial" w:eastAsia="Times New Roman" w:hAnsi="Arial" w:cs="Arial"/>
          <w:lang w:val="es-PE" w:eastAsia="es-ES"/>
        </w:rPr>
      </w:pPr>
      <w:r>
        <w:rPr>
          <w:rFonts w:ascii="Arial" w:eastAsia="Times New Roman" w:hAnsi="Arial" w:cs="Arial"/>
          <w:lang w:val="es-PE" w:eastAsia="es-ES"/>
        </w:rPr>
        <w:t>Ley N°32513 – Ley de Presupuesto del Sector Público para el Año Fiscal 2026</w:t>
      </w:r>
    </w:p>
    <w:p w14:paraId="3F4494F9" w14:textId="74E0B81D" w:rsidR="00FD3920" w:rsidRDefault="00FD3920" w:rsidP="0043721D">
      <w:pPr>
        <w:jc w:val="both"/>
        <w:rPr>
          <w:rFonts w:ascii="Arial" w:eastAsia="Times New Roman" w:hAnsi="Arial" w:cs="Arial"/>
          <w:lang w:val="es-PE" w:eastAsia="es-ES"/>
        </w:rPr>
      </w:pPr>
      <w:r>
        <w:rPr>
          <w:rFonts w:ascii="Arial" w:eastAsia="Times New Roman" w:hAnsi="Arial" w:cs="Arial"/>
          <w:lang w:val="es-PE" w:eastAsia="es-ES"/>
        </w:rPr>
        <w:t>Se comunica a todo el personal administrativo que labora en el Hospital Nacional Cayetano Heredia, que para ser considerado dentro de los supuestos previstos en los Lineamientos de Nombramiento de personal contratado bajo el Régimen del Decreto Legislativo N°276, deberá cumplir lo siguiente:</w:t>
      </w:r>
    </w:p>
    <w:p w14:paraId="0112450F" w14:textId="78670473" w:rsidR="004253A0" w:rsidRDefault="00FD3920" w:rsidP="0043721D">
      <w:pPr>
        <w:pStyle w:val="Prrafodelista"/>
        <w:numPr>
          <w:ilvl w:val="0"/>
          <w:numId w:val="4"/>
        </w:numPr>
        <w:jc w:val="both"/>
        <w:rPr>
          <w:rFonts w:ascii="Arial" w:eastAsia="Times New Roman" w:hAnsi="Arial" w:cs="Arial"/>
          <w:lang w:val="es-PE" w:eastAsia="es-ES"/>
        </w:rPr>
      </w:pPr>
      <w:r>
        <w:rPr>
          <w:rFonts w:ascii="Arial" w:eastAsia="Times New Roman" w:hAnsi="Arial" w:cs="Arial"/>
          <w:lang w:val="es-PE" w:eastAsia="es-ES"/>
        </w:rPr>
        <w:t>Presentar solicitud de Nombramiento –</w:t>
      </w:r>
      <w:r w:rsidR="004253A0">
        <w:rPr>
          <w:rFonts w:ascii="Arial" w:eastAsia="Times New Roman" w:hAnsi="Arial" w:cs="Arial"/>
          <w:lang w:val="es-PE" w:eastAsia="es-ES"/>
        </w:rPr>
        <w:t xml:space="preserve"> anexo </w:t>
      </w:r>
      <w:r w:rsidR="008D5584">
        <w:rPr>
          <w:rFonts w:ascii="Arial" w:eastAsia="Times New Roman" w:hAnsi="Arial" w:cs="Arial"/>
          <w:lang w:val="es-PE" w:eastAsia="es-ES"/>
        </w:rPr>
        <w:t>1</w:t>
      </w:r>
    </w:p>
    <w:p w14:paraId="24155D0E" w14:textId="2759A83E" w:rsidR="004253A0" w:rsidRDefault="004253A0" w:rsidP="0043721D">
      <w:pPr>
        <w:pStyle w:val="Prrafodelista"/>
        <w:numPr>
          <w:ilvl w:val="0"/>
          <w:numId w:val="4"/>
        </w:numPr>
        <w:jc w:val="both"/>
        <w:rPr>
          <w:rFonts w:ascii="Arial" w:eastAsia="Times New Roman" w:hAnsi="Arial" w:cs="Arial"/>
          <w:lang w:val="es-PE" w:eastAsia="es-ES"/>
        </w:rPr>
      </w:pPr>
      <w:r>
        <w:rPr>
          <w:rFonts w:ascii="Arial" w:eastAsia="Times New Roman" w:hAnsi="Arial" w:cs="Arial"/>
          <w:lang w:val="es-PE" w:eastAsia="es-ES"/>
        </w:rPr>
        <w:t xml:space="preserve">Presentar </w:t>
      </w:r>
      <w:r w:rsidR="008D5584">
        <w:rPr>
          <w:rFonts w:ascii="Arial" w:eastAsia="Times New Roman" w:hAnsi="Arial" w:cs="Arial"/>
          <w:lang w:val="es-PE" w:eastAsia="es-ES"/>
        </w:rPr>
        <w:t>currículo</w:t>
      </w:r>
      <w:r>
        <w:rPr>
          <w:rFonts w:ascii="Arial" w:eastAsia="Times New Roman" w:hAnsi="Arial" w:cs="Arial"/>
          <w:lang w:val="es-PE" w:eastAsia="es-ES"/>
        </w:rPr>
        <w:t xml:space="preserve"> vitae – anexo </w:t>
      </w:r>
      <w:r w:rsidR="008D5584">
        <w:rPr>
          <w:rFonts w:ascii="Arial" w:eastAsia="Times New Roman" w:hAnsi="Arial" w:cs="Arial"/>
          <w:lang w:val="es-PE" w:eastAsia="es-ES"/>
        </w:rPr>
        <w:t>2</w:t>
      </w:r>
      <w:r>
        <w:rPr>
          <w:rFonts w:ascii="Arial" w:eastAsia="Times New Roman" w:hAnsi="Arial" w:cs="Arial"/>
          <w:lang w:val="es-PE" w:eastAsia="es-ES"/>
        </w:rPr>
        <w:t>.</w:t>
      </w:r>
    </w:p>
    <w:p w14:paraId="51247153" w14:textId="63277225" w:rsidR="008D5584" w:rsidRPr="004253A0" w:rsidRDefault="008D5584" w:rsidP="008D5584">
      <w:pPr>
        <w:pStyle w:val="Prrafodelista"/>
        <w:numPr>
          <w:ilvl w:val="0"/>
          <w:numId w:val="4"/>
        </w:numPr>
        <w:jc w:val="both"/>
        <w:rPr>
          <w:rFonts w:ascii="Arial" w:eastAsia="Times New Roman" w:hAnsi="Arial" w:cs="Arial"/>
          <w:lang w:val="es-PE" w:eastAsia="es-ES"/>
        </w:rPr>
      </w:pPr>
      <w:r w:rsidRPr="004253A0">
        <w:rPr>
          <w:rFonts w:ascii="Arial" w:eastAsia="Times New Roman" w:hAnsi="Arial" w:cs="Arial"/>
          <w:lang w:val="es-PE" w:eastAsia="es-ES"/>
        </w:rPr>
        <w:t xml:space="preserve">Presentar </w:t>
      </w:r>
      <w:r>
        <w:rPr>
          <w:rFonts w:ascii="Arial" w:eastAsia="Times New Roman" w:hAnsi="Arial" w:cs="Arial"/>
          <w:lang w:val="es-PE" w:eastAsia="es-ES"/>
        </w:rPr>
        <w:t>formato de d</w:t>
      </w:r>
      <w:r w:rsidRPr="004253A0">
        <w:rPr>
          <w:rFonts w:ascii="Arial" w:eastAsia="Times New Roman" w:hAnsi="Arial" w:cs="Arial"/>
          <w:lang w:val="es-PE" w:eastAsia="es-ES"/>
        </w:rPr>
        <w:t xml:space="preserve">eclaración </w:t>
      </w:r>
      <w:r w:rsidR="006A6D9A">
        <w:rPr>
          <w:rFonts w:ascii="Arial" w:eastAsia="Times New Roman" w:hAnsi="Arial" w:cs="Arial"/>
          <w:lang w:val="es-PE" w:eastAsia="es-ES"/>
        </w:rPr>
        <w:t>j</w:t>
      </w:r>
      <w:r w:rsidRPr="004253A0">
        <w:rPr>
          <w:rFonts w:ascii="Arial" w:eastAsia="Times New Roman" w:hAnsi="Arial" w:cs="Arial"/>
          <w:lang w:val="es-PE" w:eastAsia="es-ES"/>
        </w:rPr>
        <w:t xml:space="preserve">urada </w:t>
      </w:r>
      <w:r>
        <w:rPr>
          <w:rFonts w:ascii="Arial" w:eastAsia="Times New Roman" w:hAnsi="Arial" w:cs="Arial"/>
          <w:lang w:val="es-PE" w:eastAsia="es-ES"/>
        </w:rPr>
        <w:t>s</w:t>
      </w:r>
      <w:r w:rsidRPr="004253A0">
        <w:rPr>
          <w:rFonts w:ascii="Arial" w:eastAsia="Times New Roman" w:hAnsi="Arial" w:cs="Arial"/>
          <w:lang w:val="es-PE" w:eastAsia="es-ES"/>
        </w:rPr>
        <w:t xml:space="preserve">obre </w:t>
      </w:r>
      <w:r>
        <w:rPr>
          <w:rFonts w:ascii="Arial" w:eastAsia="Times New Roman" w:hAnsi="Arial" w:cs="Arial"/>
          <w:lang w:val="es-PE" w:eastAsia="es-ES"/>
        </w:rPr>
        <w:t>i</w:t>
      </w:r>
      <w:r w:rsidRPr="004253A0">
        <w:rPr>
          <w:rFonts w:ascii="Arial" w:eastAsia="Times New Roman" w:hAnsi="Arial" w:cs="Arial"/>
          <w:lang w:val="es-PE" w:eastAsia="es-ES"/>
        </w:rPr>
        <w:t xml:space="preserve">mpedimentos </w:t>
      </w:r>
      <w:r>
        <w:rPr>
          <w:rFonts w:ascii="Arial" w:eastAsia="Times New Roman" w:hAnsi="Arial" w:cs="Arial"/>
          <w:lang w:val="es-PE" w:eastAsia="es-ES"/>
        </w:rPr>
        <w:t>e</w:t>
      </w:r>
      <w:r w:rsidRPr="004253A0">
        <w:rPr>
          <w:rFonts w:ascii="Arial" w:eastAsia="Times New Roman" w:hAnsi="Arial" w:cs="Arial"/>
          <w:lang w:val="es-PE" w:eastAsia="es-ES"/>
        </w:rPr>
        <w:t xml:space="preserve"> </w:t>
      </w:r>
      <w:r>
        <w:rPr>
          <w:rFonts w:ascii="Arial" w:eastAsia="Times New Roman" w:hAnsi="Arial" w:cs="Arial"/>
          <w:lang w:val="es-PE" w:eastAsia="es-ES"/>
        </w:rPr>
        <w:t>i</w:t>
      </w:r>
      <w:r w:rsidRPr="004253A0">
        <w:rPr>
          <w:rFonts w:ascii="Arial" w:eastAsia="Times New Roman" w:hAnsi="Arial" w:cs="Arial"/>
          <w:lang w:val="es-PE" w:eastAsia="es-ES"/>
        </w:rPr>
        <w:t xml:space="preserve">ncompatibilidades </w:t>
      </w:r>
      <w:r>
        <w:rPr>
          <w:rFonts w:ascii="Arial" w:eastAsia="Times New Roman" w:hAnsi="Arial" w:cs="Arial"/>
          <w:lang w:val="es-PE" w:eastAsia="es-ES"/>
        </w:rPr>
        <w:t>p</w:t>
      </w:r>
      <w:r w:rsidRPr="004253A0">
        <w:rPr>
          <w:rFonts w:ascii="Arial" w:eastAsia="Times New Roman" w:hAnsi="Arial" w:cs="Arial"/>
          <w:lang w:val="es-PE" w:eastAsia="es-ES"/>
        </w:rPr>
        <w:t xml:space="preserve">ara </w:t>
      </w:r>
      <w:r>
        <w:rPr>
          <w:rFonts w:ascii="Arial" w:eastAsia="Times New Roman" w:hAnsi="Arial" w:cs="Arial"/>
          <w:lang w:val="es-PE" w:eastAsia="es-ES"/>
        </w:rPr>
        <w:t>e</w:t>
      </w:r>
      <w:r w:rsidRPr="004253A0">
        <w:rPr>
          <w:rFonts w:ascii="Arial" w:eastAsia="Times New Roman" w:hAnsi="Arial" w:cs="Arial"/>
          <w:lang w:val="es-PE" w:eastAsia="es-ES"/>
        </w:rPr>
        <w:t xml:space="preserve">l </w:t>
      </w:r>
      <w:r>
        <w:rPr>
          <w:rFonts w:ascii="Arial" w:eastAsia="Times New Roman" w:hAnsi="Arial" w:cs="Arial"/>
          <w:lang w:val="es-PE" w:eastAsia="es-ES"/>
        </w:rPr>
        <w:t>n</w:t>
      </w:r>
      <w:r w:rsidRPr="004253A0">
        <w:rPr>
          <w:rFonts w:ascii="Arial" w:eastAsia="Times New Roman" w:hAnsi="Arial" w:cs="Arial"/>
          <w:lang w:val="es-PE" w:eastAsia="es-ES"/>
        </w:rPr>
        <w:t>ombramiento</w:t>
      </w:r>
      <w:r>
        <w:rPr>
          <w:rFonts w:ascii="Arial" w:eastAsia="Times New Roman" w:hAnsi="Arial" w:cs="Arial"/>
          <w:lang w:val="es-PE" w:eastAsia="es-ES"/>
        </w:rPr>
        <w:t xml:space="preserve"> – anexo 3.</w:t>
      </w:r>
    </w:p>
    <w:p w14:paraId="26C2F7B5" w14:textId="7EE48DB6" w:rsidR="006F7728" w:rsidRDefault="006F7728" w:rsidP="0043721D">
      <w:pPr>
        <w:pStyle w:val="Prrafodelista"/>
        <w:numPr>
          <w:ilvl w:val="0"/>
          <w:numId w:val="4"/>
        </w:numPr>
        <w:jc w:val="both"/>
        <w:rPr>
          <w:rFonts w:ascii="Arial" w:eastAsia="Times New Roman" w:hAnsi="Arial" w:cs="Arial"/>
          <w:lang w:val="es-PE" w:eastAsia="es-ES"/>
        </w:rPr>
      </w:pPr>
      <w:r>
        <w:rPr>
          <w:rFonts w:ascii="Arial" w:eastAsia="Times New Roman" w:hAnsi="Arial" w:cs="Arial"/>
          <w:lang w:val="es-PE" w:eastAsia="es-ES"/>
        </w:rPr>
        <w:t>Cumplir con el perfil de puesto o los requisitos propios de la plaza orgánica a cargo en el que se va a nombrar, según lo establecido en el Manual Clasificar de Cargos, Manual de Perfil de Puestos (MPP) o Manual de Organización y Funciones.</w:t>
      </w:r>
    </w:p>
    <w:p w14:paraId="007FA303" w14:textId="19D4D493" w:rsidR="006F7728" w:rsidRDefault="006F7728" w:rsidP="0043721D">
      <w:pPr>
        <w:pStyle w:val="Prrafodelista"/>
        <w:numPr>
          <w:ilvl w:val="0"/>
          <w:numId w:val="4"/>
        </w:numPr>
        <w:jc w:val="both"/>
        <w:rPr>
          <w:rFonts w:ascii="Arial" w:eastAsia="Times New Roman" w:hAnsi="Arial" w:cs="Arial"/>
          <w:lang w:val="es-PE" w:eastAsia="es-ES"/>
        </w:rPr>
      </w:pPr>
      <w:r>
        <w:rPr>
          <w:rFonts w:ascii="Arial" w:eastAsia="Times New Roman" w:hAnsi="Arial" w:cs="Arial"/>
          <w:lang w:val="es-PE" w:eastAsia="es-ES"/>
        </w:rPr>
        <w:t>Cumplir con los periodos de contratación no menor a tres (03) años consecutivos o cuatro (04) años alternos.</w:t>
      </w:r>
    </w:p>
    <w:p w14:paraId="4C6841B5" w14:textId="6C74D5D9" w:rsidR="006F7728" w:rsidRDefault="006F7728" w:rsidP="0043721D">
      <w:pPr>
        <w:pStyle w:val="Prrafodelista"/>
        <w:numPr>
          <w:ilvl w:val="0"/>
          <w:numId w:val="4"/>
        </w:numPr>
        <w:jc w:val="both"/>
        <w:rPr>
          <w:rFonts w:ascii="Arial" w:eastAsia="Times New Roman" w:hAnsi="Arial" w:cs="Arial"/>
          <w:lang w:val="es-PE" w:eastAsia="es-ES"/>
        </w:rPr>
      </w:pPr>
      <w:r>
        <w:rPr>
          <w:rFonts w:ascii="Arial" w:eastAsia="Times New Roman" w:hAnsi="Arial" w:cs="Arial"/>
          <w:lang w:val="es-PE" w:eastAsia="es-ES"/>
        </w:rPr>
        <w:t>No tener impedimentos o incompatibilidades para el acceso a la función pública.</w:t>
      </w:r>
    </w:p>
    <w:p w14:paraId="0E29D1DA" w14:textId="2D29F935" w:rsidR="006F7728" w:rsidRDefault="006F7728" w:rsidP="0043721D">
      <w:pPr>
        <w:jc w:val="both"/>
        <w:rPr>
          <w:rFonts w:ascii="Arial" w:eastAsia="Times New Roman" w:hAnsi="Arial" w:cs="Arial"/>
          <w:lang w:val="es-PE" w:eastAsia="es-ES"/>
        </w:rPr>
      </w:pPr>
      <w:r>
        <w:rPr>
          <w:rFonts w:ascii="Arial" w:eastAsia="Times New Roman" w:hAnsi="Arial" w:cs="Arial"/>
          <w:lang w:val="es-PE" w:eastAsia="es-ES"/>
        </w:rPr>
        <w:t>La solicitud y todos los documentos exigidos deberán ser presenta</w:t>
      </w:r>
      <w:r w:rsidR="0043721D">
        <w:rPr>
          <w:rFonts w:ascii="Arial" w:eastAsia="Times New Roman" w:hAnsi="Arial" w:cs="Arial"/>
          <w:lang w:val="es-PE" w:eastAsia="es-ES"/>
        </w:rPr>
        <w:t>dos en la Oficina de Administración de Recursos Humanos, 2do Piso de Dirección General, conforme el cronograma publicado en el Portal Institucional del Hospital Nacional Cayetano Heredia.</w:t>
      </w:r>
    </w:p>
    <w:p w14:paraId="405EB7D7" w14:textId="1AE98FBC" w:rsidR="0043721D" w:rsidRDefault="0043721D" w:rsidP="0043721D">
      <w:pPr>
        <w:jc w:val="both"/>
        <w:rPr>
          <w:rFonts w:ascii="Arial" w:eastAsia="Times New Roman" w:hAnsi="Arial" w:cs="Arial"/>
          <w:lang w:val="es-PE" w:eastAsia="es-ES"/>
        </w:rPr>
      </w:pPr>
      <w:r>
        <w:rPr>
          <w:rFonts w:ascii="Arial" w:eastAsia="Times New Roman" w:hAnsi="Arial" w:cs="Arial"/>
          <w:lang w:val="es-PE" w:eastAsia="es-ES"/>
        </w:rPr>
        <w:t xml:space="preserve">Para cualquier duda o consulta podrá realizarla a través del siguiente correo recursos </w:t>
      </w:r>
      <w:hyperlink r:id="rId8" w:history="1">
        <w:r w:rsidRPr="00DF5C8E">
          <w:rPr>
            <w:rStyle w:val="Hipervnculo"/>
            <w:rFonts w:ascii="Arial" w:eastAsia="Times New Roman" w:hAnsi="Arial" w:cs="Arial"/>
            <w:lang w:val="es-PE" w:eastAsia="es-ES"/>
          </w:rPr>
          <w:t>humanoscayetanoheredia@gmail.com</w:t>
        </w:r>
      </w:hyperlink>
      <w:r>
        <w:rPr>
          <w:rFonts w:ascii="Arial" w:eastAsia="Times New Roman" w:hAnsi="Arial" w:cs="Arial"/>
          <w:lang w:val="es-PE" w:eastAsia="es-ES"/>
        </w:rPr>
        <w:t>.</w:t>
      </w:r>
    </w:p>
    <w:p w14:paraId="270228B1" w14:textId="53A5C329" w:rsidR="0043721D" w:rsidRDefault="0043721D" w:rsidP="0043721D">
      <w:pPr>
        <w:jc w:val="both"/>
        <w:rPr>
          <w:rFonts w:ascii="Arial" w:eastAsia="Times New Roman" w:hAnsi="Arial" w:cs="Arial"/>
          <w:lang w:val="es-PE" w:eastAsia="es-ES"/>
        </w:rPr>
      </w:pPr>
      <w:r>
        <w:rPr>
          <w:rFonts w:ascii="Arial" w:eastAsia="Times New Roman" w:hAnsi="Arial" w:cs="Arial"/>
          <w:lang w:val="es-PE" w:eastAsia="es-ES"/>
        </w:rPr>
        <w:tab/>
      </w:r>
      <w:r>
        <w:rPr>
          <w:rFonts w:ascii="Arial" w:eastAsia="Times New Roman" w:hAnsi="Arial" w:cs="Arial"/>
          <w:lang w:val="es-PE" w:eastAsia="es-ES"/>
        </w:rPr>
        <w:tab/>
      </w:r>
      <w:r>
        <w:rPr>
          <w:rFonts w:ascii="Arial" w:eastAsia="Times New Roman" w:hAnsi="Arial" w:cs="Arial"/>
          <w:lang w:val="es-PE" w:eastAsia="es-ES"/>
        </w:rPr>
        <w:tab/>
      </w:r>
      <w:r>
        <w:rPr>
          <w:rFonts w:ascii="Arial" w:eastAsia="Times New Roman" w:hAnsi="Arial" w:cs="Arial"/>
          <w:lang w:val="es-PE" w:eastAsia="es-ES"/>
        </w:rPr>
        <w:tab/>
      </w:r>
      <w:r>
        <w:rPr>
          <w:rFonts w:ascii="Arial" w:eastAsia="Times New Roman" w:hAnsi="Arial" w:cs="Arial"/>
          <w:lang w:val="es-PE" w:eastAsia="es-ES"/>
        </w:rPr>
        <w:tab/>
      </w:r>
    </w:p>
    <w:p w14:paraId="66022E73" w14:textId="77777777" w:rsidR="0043721D" w:rsidRDefault="0043721D" w:rsidP="0043721D">
      <w:pPr>
        <w:jc w:val="both"/>
        <w:rPr>
          <w:rFonts w:ascii="Arial" w:eastAsia="Times New Roman" w:hAnsi="Arial" w:cs="Arial"/>
          <w:lang w:val="es-PE" w:eastAsia="es-ES"/>
        </w:rPr>
      </w:pPr>
    </w:p>
    <w:p w14:paraId="0C9518A1" w14:textId="115A797B" w:rsidR="0043721D" w:rsidRDefault="0043721D" w:rsidP="00E96AED">
      <w:pPr>
        <w:jc w:val="right"/>
        <w:rPr>
          <w:rFonts w:ascii="Arial" w:eastAsia="Times New Roman" w:hAnsi="Arial" w:cs="Arial"/>
          <w:lang w:val="es-PE" w:eastAsia="es-ES"/>
        </w:rPr>
      </w:pPr>
      <w:r>
        <w:rPr>
          <w:rFonts w:ascii="Arial" w:eastAsia="Times New Roman" w:hAnsi="Arial" w:cs="Arial"/>
          <w:lang w:val="es-PE" w:eastAsia="es-ES"/>
        </w:rPr>
        <w:tab/>
      </w:r>
      <w:r>
        <w:rPr>
          <w:rFonts w:ascii="Arial" w:eastAsia="Times New Roman" w:hAnsi="Arial" w:cs="Arial"/>
          <w:lang w:val="es-PE" w:eastAsia="es-ES"/>
        </w:rPr>
        <w:tab/>
      </w:r>
      <w:r>
        <w:rPr>
          <w:rFonts w:ascii="Arial" w:eastAsia="Times New Roman" w:hAnsi="Arial" w:cs="Arial"/>
          <w:lang w:val="es-PE" w:eastAsia="es-ES"/>
        </w:rPr>
        <w:tab/>
      </w:r>
      <w:r>
        <w:rPr>
          <w:rFonts w:ascii="Arial" w:eastAsia="Times New Roman" w:hAnsi="Arial" w:cs="Arial"/>
          <w:lang w:val="es-PE" w:eastAsia="es-ES"/>
        </w:rPr>
        <w:tab/>
      </w:r>
      <w:r>
        <w:rPr>
          <w:rFonts w:ascii="Arial" w:eastAsia="Times New Roman" w:hAnsi="Arial" w:cs="Arial"/>
          <w:lang w:val="es-PE" w:eastAsia="es-ES"/>
        </w:rPr>
        <w:tab/>
        <w:t xml:space="preserve">Lima </w:t>
      </w:r>
      <w:r w:rsidR="006A6D9A">
        <w:rPr>
          <w:rFonts w:ascii="Arial" w:eastAsia="Times New Roman" w:hAnsi="Arial" w:cs="Arial"/>
          <w:lang w:val="es-PE" w:eastAsia="es-ES"/>
        </w:rPr>
        <w:t>07</w:t>
      </w:r>
      <w:r w:rsidR="008D5584">
        <w:rPr>
          <w:rFonts w:ascii="Arial" w:eastAsia="Times New Roman" w:hAnsi="Arial" w:cs="Arial"/>
          <w:lang w:val="es-PE" w:eastAsia="es-ES"/>
        </w:rPr>
        <w:t xml:space="preserve"> </w:t>
      </w:r>
      <w:r>
        <w:rPr>
          <w:rFonts w:ascii="Arial" w:eastAsia="Times New Roman" w:hAnsi="Arial" w:cs="Arial"/>
          <w:lang w:val="es-PE" w:eastAsia="es-ES"/>
        </w:rPr>
        <w:t xml:space="preserve">de </w:t>
      </w:r>
      <w:r w:rsidR="006A6D9A">
        <w:rPr>
          <w:rFonts w:ascii="Arial" w:eastAsia="Times New Roman" w:hAnsi="Arial" w:cs="Arial"/>
          <w:lang w:val="es-PE" w:eastAsia="es-ES"/>
        </w:rPr>
        <w:t>setiembre</w:t>
      </w:r>
      <w:r>
        <w:rPr>
          <w:rFonts w:ascii="Arial" w:eastAsia="Times New Roman" w:hAnsi="Arial" w:cs="Arial"/>
          <w:lang w:val="es-PE" w:eastAsia="es-ES"/>
        </w:rPr>
        <w:t xml:space="preserve"> de 2026</w:t>
      </w:r>
    </w:p>
    <w:p w14:paraId="64D08242" w14:textId="4AAA03E7" w:rsidR="0043721D" w:rsidRDefault="0043721D" w:rsidP="0043721D">
      <w:pPr>
        <w:jc w:val="both"/>
        <w:rPr>
          <w:rFonts w:ascii="Arial" w:eastAsia="Times New Roman" w:hAnsi="Arial" w:cs="Arial"/>
          <w:lang w:val="es-PE" w:eastAsia="es-ES"/>
        </w:rPr>
      </w:pPr>
      <w:r>
        <w:rPr>
          <w:rFonts w:ascii="Arial" w:eastAsia="Times New Roman" w:hAnsi="Arial" w:cs="Arial"/>
          <w:lang w:val="es-PE" w:eastAsia="es-ES"/>
        </w:rPr>
        <w:t xml:space="preserve">Atentamente </w:t>
      </w:r>
    </w:p>
    <w:p w14:paraId="76C7456C" w14:textId="77777777" w:rsidR="0043721D" w:rsidRDefault="0043721D" w:rsidP="0043721D">
      <w:pPr>
        <w:jc w:val="both"/>
        <w:rPr>
          <w:rFonts w:ascii="Arial" w:eastAsia="Times New Roman" w:hAnsi="Arial" w:cs="Arial"/>
          <w:lang w:val="es-PE" w:eastAsia="es-ES"/>
        </w:rPr>
      </w:pPr>
    </w:p>
    <w:p w14:paraId="4CEB3A89" w14:textId="77777777" w:rsidR="0043721D" w:rsidRDefault="0043721D" w:rsidP="0043721D">
      <w:pPr>
        <w:spacing w:after="0" w:line="240" w:lineRule="auto"/>
        <w:jc w:val="both"/>
        <w:rPr>
          <w:rFonts w:ascii="Arial" w:eastAsia="Times New Roman" w:hAnsi="Arial" w:cs="Arial"/>
          <w:lang w:val="es-PE" w:eastAsia="es-ES"/>
        </w:rPr>
      </w:pPr>
    </w:p>
    <w:p w14:paraId="421297FA" w14:textId="77777777" w:rsidR="0043721D" w:rsidRDefault="0043721D" w:rsidP="008D5584">
      <w:pPr>
        <w:spacing w:after="0" w:line="240" w:lineRule="auto"/>
        <w:jc w:val="center"/>
        <w:rPr>
          <w:rFonts w:ascii="Arial" w:eastAsia="Times New Roman" w:hAnsi="Arial" w:cs="Arial"/>
          <w:lang w:val="es-PE" w:eastAsia="es-ES"/>
        </w:rPr>
      </w:pPr>
    </w:p>
    <w:p w14:paraId="3586111A" w14:textId="773186F0" w:rsidR="0043721D" w:rsidRDefault="0043721D" w:rsidP="008D5584">
      <w:pPr>
        <w:spacing w:after="0" w:line="240" w:lineRule="auto"/>
        <w:jc w:val="center"/>
        <w:rPr>
          <w:rFonts w:ascii="Arial" w:eastAsia="Times New Roman" w:hAnsi="Arial" w:cs="Arial"/>
          <w:lang w:val="es-PE" w:eastAsia="es-ES"/>
        </w:rPr>
      </w:pPr>
      <w:r>
        <w:rPr>
          <w:rFonts w:ascii="Arial" w:eastAsia="Times New Roman" w:hAnsi="Arial" w:cs="Arial"/>
          <w:lang w:val="es-PE" w:eastAsia="es-ES"/>
        </w:rPr>
        <w:t>UNIDAD DE PROCESOS TÉCNICOS</w:t>
      </w:r>
    </w:p>
    <w:p w14:paraId="2A58E43B" w14:textId="77777777" w:rsidR="008D5584" w:rsidRDefault="008D5584" w:rsidP="008D5584">
      <w:pPr>
        <w:spacing w:after="0" w:line="240" w:lineRule="auto"/>
        <w:jc w:val="center"/>
        <w:rPr>
          <w:rFonts w:ascii="Arial" w:eastAsia="Times New Roman" w:hAnsi="Arial" w:cs="Arial"/>
          <w:lang w:val="es-PE" w:eastAsia="es-ES"/>
        </w:rPr>
      </w:pPr>
    </w:p>
    <w:p w14:paraId="5E270705" w14:textId="53896626" w:rsidR="0043721D" w:rsidRDefault="0043721D" w:rsidP="008D5584">
      <w:pPr>
        <w:spacing w:after="0" w:line="240" w:lineRule="auto"/>
        <w:jc w:val="center"/>
        <w:rPr>
          <w:rFonts w:ascii="Arial" w:eastAsia="Times New Roman" w:hAnsi="Arial" w:cs="Arial"/>
          <w:lang w:val="es-PE" w:eastAsia="es-ES"/>
        </w:rPr>
      </w:pPr>
      <w:r>
        <w:rPr>
          <w:rFonts w:ascii="Arial" w:eastAsia="Times New Roman" w:hAnsi="Arial" w:cs="Arial"/>
          <w:lang w:val="es-PE" w:eastAsia="es-ES"/>
        </w:rPr>
        <w:t>OFICINA DE ADMINISTRACIÓN DE RECURSOS HUMANOS</w:t>
      </w:r>
    </w:p>
    <w:sectPr w:rsidR="0043721D" w:rsidSect="00066D7D">
      <w:headerReference w:type="default" r:id="rId9"/>
      <w:footerReference w:type="default" r:id="rId10"/>
      <w:pgSz w:w="11906" w:h="16838"/>
      <w:pgMar w:top="1417" w:right="1701" w:bottom="1417" w:left="1701"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734AB" w14:textId="77777777" w:rsidR="003E3E97" w:rsidRDefault="003E3E97" w:rsidP="007B440D">
      <w:pPr>
        <w:spacing w:after="0" w:line="240" w:lineRule="auto"/>
      </w:pPr>
      <w:r>
        <w:separator/>
      </w:r>
    </w:p>
  </w:endnote>
  <w:endnote w:type="continuationSeparator" w:id="0">
    <w:p w14:paraId="42B3C4B7" w14:textId="77777777" w:rsidR="003E3E97" w:rsidRDefault="003E3E97" w:rsidP="007B44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61E63" w14:textId="0C071518" w:rsidR="007B440D" w:rsidRDefault="00C442D8">
    <w:pPr>
      <w:pStyle w:val="Piedepgina"/>
    </w:pPr>
    <w:r>
      <w:rPr>
        <w:rFonts w:hint="eastAsia"/>
        <w:b/>
        <w:noProof/>
        <w:lang w:val="es-PE" w:eastAsia="es-PE"/>
      </w:rPr>
      <w:drawing>
        <wp:anchor distT="0" distB="0" distL="114300" distR="114300" simplePos="0" relativeHeight="251675648" behindDoc="1" locked="0" layoutInCell="1" allowOverlap="1" wp14:anchorId="06C0FDAF" wp14:editId="253D5EE1">
          <wp:simplePos x="0" y="0"/>
          <wp:positionH relativeFrom="column">
            <wp:posOffset>3812540</wp:posOffset>
          </wp:positionH>
          <wp:positionV relativeFrom="paragraph">
            <wp:posOffset>-38735</wp:posOffset>
          </wp:positionV>
          <wp:extent cx="2171700" cy="508635"/>
          <wp:effectExtent l="0" t="0" r="0" b="5715"/>
          <wp:wrapNone/>
          <wp:docPr id="1556778791" name="Imagen 5" descr="Logotipo, nombre de la empr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778791" name="Imagen 5" descr="Logotipo, nombre de la empresa&#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2171700" cy="508635"/>
                  </a:xfrm>
                  <a:prstGeom prst="rect">
                    <a:avLst/>
                  </a:prstGeom>
                </pic:spPr>
              </pic:pic>
            </a:graphicData>
          </a:graphic>
          <wp14:sizeRelH relativeFrom="margin">
            <wp14:pctWidth>0</wp14:pctWidth>
          </wp14:sizeRelH>
          <wp14:sizeRelV relativeFrom="margin">
            <wp14:pctHeight>0</wp14:pctHeight>
          </wp14:sizeRelV>
        </wp:anchor>
      </w:drawing>
    </w:r>
    <w:r w:rsidR="00B3776A">
      <w:rPr>
        <w:noProof/>
        <w:lang w:val="es-PE" w:eastAsia="es-PE"/>
      </w:rPr>
      <mc:AlternateContent>
        <mc:Choice Requires="wps">
          <w:drawing>
            <wp:anchor distT="45720" distB="45720" distL="114300" distR="114300" simplePos="0" relativeHeight="251673600" behindDoc="0" locked="0" layoutInCell="1" allowOverlap="1" wp14:anchorId="74CF1BD9" wp14:editId="572B94CD">
              <wp:simplePos x="0" y="0"/>
              <wp:positionH relativeFrom="column">
                <wp:posOffset>213360</wp:posOffset>
              </wp:positionH>
              <wp:positionV relativeFrom="paragraph">
                <wp:posOffset>-38735</wp:posOffset>
              </wp:positionV>
              <wp:extent cx="1381760" cy="468630"/>
              <wp:effectExtent l="0" t="0" r="0" b="0"/>
              <wp:wrapSquare wrapText="bothSides"/>
              <wp:docPr id="154849272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760" cy="468630"/>
                      </a:xfrm>
                      <a:prstGeom prst="rect">
                        <a:avLst/>
                      </a:prstGeom>
                      <a:noFill/>
                      <a:ln w="9525">
                        <a:noFill/>
                        <a:miter lim="800000"/>
                        <a:headEnd/>
                        <a:tailEnd/>
                      </a:ln>
                    </wps:spPr>
                    <wps:txbx>
                      <w:txbxContent>
                        <w:p w14:paraId="3AC25EE3" w14:textId="77777777" w:rsidR="00B3776A" w:rsidRPr="00C61F48" w:rsidRDefault="00B3776A" w:rsidP="00B3776A">
                          <w:pPr>
                            <w:jc w:val="center"/>
                            <w:rPr>
                              <w:rStyle w:val="Hipervnculo"/>
                              <w:rFonts w:ascii="Arial" w:eastAsia="Times New Roman" w:hAnsi="Arial" w:cs="Arial"/>
                              <w:sz w:val="14"/>
                              <w:szCs w:val="14"/>
                              <w:lang w:val="es-MX" w:eastAsia="es-ES"/>
                            </w:rPr>
                          </w:pPr>
                          <w:r>
                            <w:rPr>
                              <w:rFonts w:ascii="Arial" w:eastAsia="Times New Roman" w:hAnsi="Arial" w:cs="Arial"/>
                              <w:sz w:val="14"/>
                              <w:szCs w:val="14"/>
                              <w:lang w:val="es-MX" w:eastAsia="es-ES"/>
                            </w:rPr>
                            <w:fldChar w:fldCharType="begin"/>
                          </w:r>
                          <w:r>
                            <w:rPr>
                              <w:rFonts w:ascii="Arial" w:eastAsia="Times New Roman" w:hAnsi="Arial" w:cs="Arial"/>
                              <w:sz w:val="14"/>
                              <w:szCs w:val="14"/>
                              <w:lang w:val="es-MX" w:eastAsia="es-ES"/>
                            </w:rPr>
                            <w:instrText>HYPERLINK "http://www.gob.pe/hnch"</w:instrText>
                          </w:r>
                          <w:r>
                            <w:rPr>
                              <w:rFonts w:ascii="Arial" w:eastAsia="Times New Roman" w:hAnsi="Arial" w:cs="Arial"/>
                              <w:sz w:val="14"/>
                              <w:szCs w:val="14"/>
                              <w:lang w:val="es-MX" w:eastAsia="es-ES"/>
                            </w:rPr>
                          </w:r>
                          <w:r>
                            <w:rPr>
                              <w:rFonts w:ascii="Arial" w:eastAsia="Times New Roman" w:hAnsi="Arial" w:cs="Arial"/>
                              <w:sz w:val="14"/>
                              <w:szCs w:val="14"/>
                              <w:lang w:val="es-MX" w:eastAsia="es-ES"/>
                            </w:rPr>
                            <w:fldChar w:fldCharType="separate"/>
                          </w:r>
                          <w:r w:rsidRPr="00C61F48">
                            <w:rPr>
                              <w:rStyle w:val="Hipervnculo"/>
                              <w:rFonts w:ascii="Arial" w:eastAsia="Times New Roman" w:hAnsi="Arial" w:cs="Arial"/>
                              <w:sz w:val="14"/>
                              <w:szCs w:val="14"/>
                              <w:lang w:val="es-MX" w:eastAsia="es-ES"/>
                            </w:rPr>
                            <w:t>www.gob.pe/hnch</w:t>
                          </w:r>
                        </w:p>
                        <w:p w14:paraId="4DBF025B" w14:textId="77777777" w:rsidR="00B3776A" w:rsidRPr="003A0C7C" w:rsidRDefault="00B3776A" w:rsidP="00B3776A">
                          <w:pPr>
                            <w:jc w:val="center"/>
                            <w:rPr>
                              <w:sz w:val="12"/>
                              <w:szCs w:val="12"/>
                              <w:lang w:val="es-MX"/>
                            </w:rPr>
                          </w:pPr>
                          <w:r>
                            <w:rPr>
                              <w:rFonts w:ascii="Arial" w:eastAsia="Times New Roman" w:hAnsi="Arial" w:cs="Arial"/>
                              <w:sz w:val="14"/>
                              <w:szCs w:val="14"/>
                              <w:lang w:val="es-MX" w:eastAsia="es-ES"/>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CF1BD9" id="_x0000_t202" coordsize="21600,21600" o:spt="202" path="m,l,21600r21600,l21600,xe">
              <v:stroke joinstyle="miter"/>
              <v:path gradientshapeok="t" o:connecttype="rect"/>
            </v:shapetype>
            <v:shape id="Cuadro de texto 2" o:spid="_x0000_s1026" type="#_x0000_t202" style="position:absolute;margin-left:16.8pt;margin-top:-3.05pt;width:108.8pt;height:36.9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" filled="f" stroked="f">
              <v:textbox>
                <w:txbxContent>
                  <w:p w14:paraId="3AC25EE3" w14:textId="77777777" w:rsidR="00B3776A" w:rsidRPr="00C61F48" w:rsidRDefault="00B3776A" w:rsidP="00B3776A">
                    <w:pPr>
                      <w:jc w:val="center"/>
                      <w:rPr>
                        <w:rStyle w:val="Hipervnculo"/>
                        <w:rFonts w:ascii="Arial" w:eastAsia="Times New Roman" w:hAnsi="Arial" w:cs="Arial"/>
                        <w:sz w:val="14"/>
                        <w:szCs w:val="14"/>
                        <w:lang w:val="es-MX" w:eastAsia="es-ES"/>
                      </w:rPr>
                    </w:pPr>
                    <w:r>
                      <w:rPr>
                        <w:rFonts w:ascii="Arial" w:eastAsia="Times New Roman" w:hAnsi="Arial" w:cs="Arial"/>
                        <w:sz w:val="14"/>
                        <w:szCs w:val="14"/>
                        <w:lang w:val="es-MX" w:eastAsia="es-ES"/>
                      </w:rPr>
                      <w:fldChar w:fldCharType="begin"/>
                    </w:r>
                    <w:r>
                      <w:rPr>
                        <w:rFonts w:ascii="Arial" w:eastAsia="Times New Roman" w:hAnsi="Arial" w:cs="Arial"/>
                        <w:sz w:val="14"/>
                        <w:szCs w:val="14"/>
                        <w:lang w:val="es-MX" w:eastAsia="es-ES"/>
                      </w:rPr>
                      <w:instrText>HYPERLINK "http://www.gob.pe/hnch"</w:instrText>
                    </w:r>
                    <w:r>
                      <w:rPr>
                        <w:rFonts w:ascii="Arial" w:eastAsia="Times New Roman" w:hAnsi="Arial" w:cs="Arial"/>
                        <w:sz w:val="14"/>
                        <w:szCs w:val="14"/>
                        <w:lang w:val="es-MX" w:eastAsia="es-ES"/>
                      </w:rPr>
                    </w:r>
                    <w:r>
                      <w:rPr>
                        <w:rFonts w:ascii="Arial" w:eastAsia="Times New Roman" w:hAnsi="Arial" w:cs="Arial"/>
                        <w:sz w:val="14"/>
                        <w:szCs w:val="14"/>
                        <w:lang w:val="es-MX" w:eastAsia="es-ES"/>
                      </w:rPr>
                      <w:fldChar w:fldCharType="separate"/>
                    </w:r>
                    <w:r w:rsidRPr="00C61F48">
                      <w:rPr>
                        <w:rStyle w:val="Hipervnculo"/>
                        <w:rFonts w:ascii="Arial" w:eastAsia="Times New Roman" w:hAnsi="Arial" w:cs="Arial"/>
                        <w:sz w:val="14"/>
                        <w:szCs w:val="14"/>
                        <w:lang w:val="es-MX" w:eastAsia="es-ES"/>
                      </w:rPr>
                      <w:t>www.gob.pe/hnch</w:t>
                    </w:r>
                  </w:p>
                  <w:p w14:paraId="4DBF025B" w14:textId="77777777" w:rsidR="00B3776A" w:rsidRPr="003A0C7C" w:rsidRDefault="00B3776A" w:rsidP="00B3776A">
                    <w:pPr>
                      <w:jc w:val="center"/>
                      <w:rPr>
                        <w:sz w:val="12"/>
                        <w:szCs w:val="12"/>
                        <w:lang w:val="es-MX"/>
                      </w:rPr>
                    </w:pPr>
                    <w:r>
                      <w:rPr>
                        <w:rFonts w:ascii="Arial" w:eastAsia="Times New Roman" w:hAnsi="Arial" w:cs="Arial"/>
                        <w:sz w:val="14"/>
                        <w:szCs w:val="14"/>
                        <w:lang w:val="es-MX" w:eastAsia="es-ES"/>
                      </w:rPr>
                      <w:fldChar w:fldCharType="end"/>
                    </w:r>
                  </w:p>
                </w:txbxContent>
              </v:textbox>
              <w10:wrap type="square"/>
            </v:shape>
          </w:pict>
        </mc:Fallback>
      </mc:AlternateContent>
    </w:r>
    <w:r w:rsidR="00B3776A">
      <w:rPr>
        <w:noProof/>
        <w:lang w:val="es-PE" w:eastAsia="es-PE"/>
      </w:rPr>
      <mc:AlternateContent>
        <mc:Choice Requires="wps">
          <w:drawing>
            <wp:anchor distT="45720" distB="45720" distL="114300" distR="114300" simplePos="0" relativeHeight="251671552" behindDoc="0" locked="0" layoutInCell="1" allowOverlap="1" wp14:anchorId="5A5D1370" wp14:editId="05B689BC">
              <wp:simplePos x="0" y="0"/>
              <wp:positionH relativeFrom="column">
                <wp:posOffset>-853440</wp:posOffset>
              </wp:positionH>
              <wp:positionV relativeFrom="paragraph">
                <wp:posOffset>-38735</wp:posOffset>
              </wp:positionV>
              <wp:extent cx="1066800" cy="73152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731520"/>
                      </a:xfrm>
                      <a:prstGeom prst="rect">
                        <a:avLst/>
                      </a:prstGeom>
                      <a:noFill/>
                      <a:ln w="9525">
                        <a:noFill/>
                        <a:miter lim="800000"/>
                        <a:headEnd/>
                        <a:tailEnd/>
                      </a:ln>
                    </wps:spPr>
                    <wps:txbx>
                      <w:txbxContent>
                        <w:p w14:paraId="7490789A" w14:textId="77777777" w:rsidR="00B3776A" w:rsidRPr="00986D6B" w:rsidRDefault="00B3776A" w:rsidP="00B3776A">
                          <w:pPr>
                            <w:spacing w:after="0" w:line="240" w:lineRule="auto"/>
                            <w:rPr>
                              <w:rFonts w:ascii="Arial" w:eastAsia="Times New Roman" w:hAnsi="Arial" w:cs="Arial"/>
                              <w:sz w:val="14"/>
                              <w:szCs w:val="14"/>
                              <w:lang w:eastAsia="es-ES"/>
                            </w:rPr>
                          </w:pPr>
                          <w:r w:rsidRPr="00986D6B">
                            <w:rPr>
                              <w:rFonts w:ascii="Arial" w:eastAsia="Times New Roman" w:hAnsi="Arial" w:cs="Arial"/>
                              <w:sz w:val="14"/>
                              <w:szCs w:val="14"/>
                              <w:lang w:eastAsia="es-ES"/>
                            </w:rPr>
                            <w:t>Av. Honorio Nº262</w:t>
                          </w:r>
                        </w:p>
                        <w:p w14:paraId="656F98BD" w14:textId="77777777" w:rsidR="00B3776A" w:rsidRPr="00986D6B" w:rsidRDefault="00B3776A" w:rsidP="00B3776A">
                          <w:pPr>
                            <w:spacing w:after="0" w:line="240" w:lineRule="auto"/>
                            <w:rPr>
                              <w:rFonts w:ascii="Arial" w:eastAsia="Times New Roman" w:hAnsi="Arial" w:cs="Arial"/>
                              <w:sz w:val="14"/>
                              <w:szCs w:val="14"/>
                              <w:lang w:eastAsia="es-ES"/>
                            </w:rPr>
                          </w:pPr>
                          <w:r w:rsidRPr="00986D6B">
                            <w:rPr>
                              <w:rFonts w:ascii="Arial" w:eastAsia="Times New Roman" w:hAnsi="Arial" w:cs="Arial"/>
                              <w:sz w:val="14"/>
                              <w:szCs w:val="14"/>
                              <w:lang w:eastAsia="es-ES"/>
                            </w:rPr>
                            <w:t>Urb. Ingeniería</w:t>
                          </w:r>
                        </w:p>
                        <w:p w14:paraId="054380FA" w14:textId="77777777" w:rsidR="00B3776A" w:rsidRPr="00986D6B" w:rsidRDefault="00B3776A" w:rsidP="00B3776A">
                          <w:pPr>
                            <w:spacing w:after="0" w:line="240" w:lineRule="auto"/>
                            <w:rPr>
                              <w:rFonts w:ascii="Arial" w:eastAsia="Times New Roman" w:hAnsi="Arial" w:cs="Arial"/>
                              <w:sz w:val="14"/>
                              <w:szCs w:val="14"/>
                              <w:lang w:eastAsia="es-ES"/>
                            </w:rPr>
                          </w:pPr>
                          <w:r w:rsidRPr="00986D6B">
                            <w:rPr>
                              <w:rFonts w:ascii="Arial" w:eastAsia="Times New Roman" w:hAnsi="Arial" w:cs="Arial"/>
                              <w:sz w:val="14"/>
                              <w:szCs w:val="14"/>
                              <w:lang w:eastAsia="es-ES"/>
                            </w:rPr>
                            <w:t>San Martín de Porres</w:t>
                          </w:r>
                        </w:p>
                        <w:p w14:paraId="09B7A308" w14:textId="77777777" w:rsidR="00B3776A" w:rsidRPr="00986D6B" w:rsidRDefault="00B3776A" w:rsidP="00B3776A">
                          <w:pPr>
                            <w:spacing w:after="0" w:line="240" w:lineRule="auto"/>
                            <w:rPr>
                              <w:rFonts w:ascii="Arial" w:eastAsia="Times New Roman" w:hAnsi="Arial" w:cs="Arial"/>
                              <w:sz w:val="14"/>
                              <w:szCs w:val="14"/>
                              <w:lang w:eastAsia="es-ES"/>
                            </w:rPr>
                          </w:pPr>
                          <w:r w:rsidRPr="00986D6B">
                            <w:rPr>
                              <w:rFonts w:ascii="Arial" w:eastAsia="Times New Roman" w:hAnsi="Arial" w:cs="Arial"/>
                              <w:sz w:val="14"/>
                              <w:szCs w:val="14"/>
                              <w:lang w:eastAsia="es-ES"/>
                            </w:rPr>
                            <w:t>Lima 31, PERÛ</w:t>
                          </w:r>
                        </w:p>
                        <w:p w14:paraId="64F623D3" w14:textId="77777777" w:rsidR="00B3776A" w:rsidRPr="00986D6B" w:rsidRDefault="00B3776A" w:rsidP="00B3776A">
                          <w:pPr>
                            <w:spacing w:after="0" w:line="240" w:lineRule="auto"/>
                            <w:rPr>
                              <w:rFonts w:ascii="Arial" w:eastAsia="Times New Roman" w:hAnsi="Arial" w:cs="Arial"/>
                              <w:sz w:val="14"/>
                              <w:szCs w:val="14"/>
                              <w:lang w:eastAsia="es-ES"/>
                            </w:rPr>
                          </w:pPr>
                          <w:r w:rsidRPr="00986D6B">
                            <w:rPr>
                              <w:rFonts w:ascii="Arial" w:eastAsia="Times New Roman" w:hAnsi="Arial" w:cs="Arial"/>
                              <w:sz w:val="14"/>
                              <w:szCs w:val="14"/>
                              <w:lang w:eastAsia="es-ES"/>
                            </w:rPr>
                            <w:t xml:space="preserve">Telf.: (511) </w:t>
                          </w:r>
                          <w:r>
                            <w:rPr>
                              <w:rFonts w:ascii="Arial" w:eastAsia="Times New Roman" w:hAnsi="Arial" w:cs="Arial"/>
                              <w:sz w:val="14"/>
                              <w:szCs w:val="14"/>
                              <w:lang w:eastAsia="es-ES"/>
                            </w:rPr>
                            <w:t>754 4990</w:t>
                          </w:r>
                        </w:p>
                        <w:p w14:paraId="51C93F27" w14:textId="77777777" w:rsidR="00B3776A" w:rsidRPr="00986D6B" w:rsidRDefault="00B3776A" w:rsidP="00B3776A">
                          <w:pPr>
                            <w:spacing w:after="0" w:line="240" w:lineRule="auto"/>
                            <w:rPr>
                              <w:rFonts w:ascii="Arial" w:eastAsia="Times New Roman" w:hAnsi="Arial" w:cs="Arial"/>
                              <w:sz w:val="14"/>
                              <w:szCs w:val="14"/>
                              <w:lang w:eastAsia="es-ES"/>
                            </w:rPr>
                          </w:pPr>
                          <w:r>
                            <w:rPr>
                              <w:rFonts w:ascii="Arial" w:eastAsia="Times New Roman" w:hAnsi="Arial" w:cs="Arial"/>
                              <w:sz w:val="14"/>
                              <w:szCs w:val="14"/>
                              <w:lang w:eastAsia="es-ES"/>
                            </w:rPr>
                            <w:t>Anexo: 266</w:t>
                          </w:r>
                        </w:p>
                        <w:p w14:paraId="30888B6B" w14:textId="77777777" w:rsidR="00B3776A" w:rsidRDefault="00B3776A" w:rsidP="00B3776A">
                          <w:r>
                            <w:t>jjjjjjjjjjjjjjjjjjjjjjjjjjjjjjjjjj</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5D1370" id="_x0000_s1027" type="#_x0000_t202" style="position:absolute;margin-left:-67.2pt;margin-top:-3.05pt;width:84pt;height:57.6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" filled="f" stroked="f">
              <v:textbox>
                <w:txbxContent>
                  <w:p w14:paraId="7490789A" w14:textId="77777777" w:rsidR="00B3776A" w:rsidRPr="00986D6B" w:rsidRDefault="00B3776A" w:rsidP="00B3776A">
                    <w:pPr>
                      <w:spacing w:after="0" w:line="240" w:lineRule="auto"/>
                      <w:rPr>
                        <w:rFonts w:ascii="Arial" w:eastAsia="Times New Roman" w:hAnsi="Arial" w:cs="Arial"/>
                        <w:sz w:val="14"/>
                        <w:szCs w:val="14"/>
                        <w:lang w:eastAsia="es-ES"/>
                      </w:rPr>
                    </w:pPr>
                    <w:r w:rsidRPr="00986D6B">
                      <w:rPr>
                        <w:rFonts w:ascii="Arial" w:eastAsia="Times New Roman" w:hAnsi="Arial" w:cs="Arial"/>
                        <w:sz w:val="14"/>
                        <w:szCs w:val="14"/>
                        <w:lang w:eastAsia="es-ES"/>
                      </w:rPr>
                      <w:t>Av. Honorio Nº262</w:t>
                    </w:r>
                  </w:p>
                  <w:p w14:paraId="656F98BD" w14:textId="77777777" w:rsidR="00B3776A" w:rsidRPr="00986D6B" w:rsidRDefault="00B3776A" w:rsidP="00B3776A">
                    <w:pPr>
                      <w:spacing w:after="0" w:line="240" w:lineRule="auto"/>
                      <w:rPr>
                        <w:rFonts w:ascii="Arial" w:eastAsia="Times New Roman" w:hAnsi="Arial" w:cs="Arial"/>
                        <w:sz w:val="14"/>
                        <w:szCs w:val="14"/>
                        <w:lang w:eastAsia="es-ES"/>
                      </w:rPr>
                    </w:pPr>
                    <w:r w:rsidRPr="00986D6B">
                      <w:rPr>
                        <w:rFonts w:ascii="Arial" w:eastAsia="Times New Roman" w:hAnsi="Arial" w:cs="Arial"/>
                        <w:sz w:val="14"/>
                        <w:szCs w:val="14"/>
                        <w:lang w:eastAsia="es-ES"/>
                      </w:rPr>
                      <w:t>Urb. Ingeniería</w:t>
                    </w:r>
                  </w:p>
                  <w:p w14:paraId="054380FA" w14:textId="77777777" w:rsidR="00B3776A" w:rsidRPr="00986D6B" w:rsidRDefault="00B3776A" w:rsidP="00B3776A">
                    <w:pPr>
                      <w:spacing w:after="0" w:line="240" w:lineRule="auto"/>
                      <w:rPr>
                        <w:rFonts w:ascii="Arial" w:eastAsia="Times New Roman" w:hAnsi="Arial" w:cs="Arial"/>
                        <w:sz w:val="14"/>
                        <w:szCs w:val="14"/>
                        <w:lang w:eastAsia="es-ES"/>
                      </w:rPr>
                    </w:pPr>
                    <w:r w:rsidRPr="00986D6B">
                      <w:rPr>
                        <w:rFonts w:ascii="Arial" w:eastAsia="Times New Roman" w:hAnsi="Arial" w:cs="Arial"/>
                        <w:sz w:val="14"/>
                        <w:szCs w:val="14"/>
                        <w:lang w:eastAsia="es-ES"/>
                      </w:rPr>
                      <w:t>San Martín de Porres</w:t>
                    </w:r>
                  </w:p>
                  <w:p w14:paraId="09B7A308" w14:textId="77777777" w:rsidR="00B3776A" w:rsidRPr="00986D6B" w:rsidRDefault="00B3776A" w:rsidP="00B3776A">
                    <w:pPr>
                      <w:spacing w:after="0" w:line="240" w:lineRule="auto"/>
                      <w:rPr>
                        <w:rFonts w:ascii="Arial" w:eastAsia="Times New Roman" w:hAnsi="Arial" w:cs="Arial"/>
                        <w:sz w:val="14"/>
                        <w:szCs w:val="14"/>
                        <w:lang w:eastAsia="es-ES"/>
                      </w:rPr>
                    </w:pPr>
                    <w:r w:rsidRPr="00986D6B">
                      <w:rPr>
                        <w:rFonts w:ascii="Arial" w:eastAsia="Times New Roman" w:hAnsi="Arial" w:cs="Arial"/>
                        <w:sz w:val="14"/>
                        <w:szCs w:val="14"/>
                        <w:lang w:eastAsia="es-ES"/>
                      </w:rPr>
                      <w:t>Lima 31, PERÛ</w:t>
                    </w:r>
                  </w:p>
                  <w:p w14:paraId="64F623D3" w14:textId="77777777" w:rsidR="00B3776A" w:rsidRPr="00986D6B" w:rsidRDefault="00B3776A" w:rsidP="00B3776A">
                    <w:pPr>
                      <w:spacing w:after="0" w:line="240" w:lineRule="auto"/>
                      <w:rPr>
                        <w:rFonts w:ascii="Arial" w:eastAsia="Times New Roman" w:hAnsi="Arial" w:cs="Arial"/>
                        <w:sz w:val="14"/>
                        <w:szCs w:val="14"/>
                        <w:lang w:eastAsia="es-ES"/>
                      </w:rPr>
                    </w:pPr>
                    <w:r w:rsidRPr="00986D6B">
                      <w:rPr>
                        <w:rFonts w:ascii="Arial" w:eastAsia="Times New Roman" w:hAnsi="Arial" w:cs="Arial"/>
                        <w:sz w:val="14"/>
                        <w:szCs w:val="14"/>
                        <w:lang w:eastAsia="es-ES"/>
                      </w:rPr>
                      <w:t xml:space="preserve">Telf.: (511) </w:t>
                    </w:r>
                    <w:r>
                      <w:rPr>
                        <w:rFonts w:ascii="Arial" w:eastAsia="Times New Roman" w:hAnsi="Arial" w:cs="Arial"/>
                        <w:sz w:val="14"/>
                        <w:szCs w:val="14"/>
                        <w:lang w:eastAsia="es-ES"/>
                      </w:rPr>
                      <w:t>754 4990</w:t>
                    </w:r>
                  </w:p>
                  <w:p w14:paraId="51C93F27" w14:textId="77777777" w:rsidR="00B3776A" w:rsidRPr="00986D6B" w:rsidRDefault="00B3776A" w:rsidP="00B3776A">
                    <w:pPr>
                      <w:spacing w:after="0" w:line="240" w:lineRule="auto"/>
                      <w:rPr>
                        <w:rFonts w:ascii="Arial" w:eastAsia="Times New Roman" w:hAnsi="Arial" w:cs="Arial"/>
                        <w:sz w:val="14"/>
                        <w:szCs w:val="14"/>
                        <w:lang w:eastAsia="es-ES"/>
                      </w:rPr>
                    </w:pPr>
                    <w:r>
                      <w:rPr>
                        <w:rFonts w:ascii="Arial" w:eastAsia="Times New Roman" w:hAnsi="Arial" w:cs="Arial"/>
                        <w:sz w:val="14"/>
                        <w:szCs w:val="14"/>
                        <w:lang w:eastAsia="es-ES"/>
                      </w:rPr>
                      <w:t>Anexo: 266</w:t>
                    </w:r>
                  </w:p>
                  <w:p w14:paraId="30888B6B" w14:textId="77777777" w:rsidR="00B3776A" w:rsidRDefault="00B3776A" w:rsidP="00B3776A">
                    <w:r>
                      <w:t>jjjjjjjjjjjjjjjjjjjjjjjjjjjjjjjjjj</w:t>
                    </w:r>
                  </w:p>
                </w:txbxContent>
              </v:textbox>
              <w10:wrap type="square"/>
            </v:shape>
          </w:pict>
        </mc:Fallback>
      </mc:AlternateContent>
    </w:r>
  </w:p>
  <w:p w14:paraId="775D256C" w14:textId="53AD2E9D" w:rsidR="007B440D" w:rsidRDefault="007B440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50B1B" w14:textId="77777777" w:rsidR="003E3E97" w:rsidRDefault="003E3E97" w:rsidP="007B440D">
      <w:pPr>
        <w:spacing w:after="0" w:line="240" w:lineRule="auto"/>
      </w:pPr>
      <w:r>
        <w:separator/>
      </w:r>
    </w:p>
  </w:footnote>
  <w:footnote w:type="continuationSeparator" w:id="0">
    <w:p w14:paraId="62A564D0" w14:textId="77777777" w:rsidR="003E3E97" w:rsidRDefault="003E3E97" w:rsidP="007B44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ABDC5" w14:textId="3904BDDD" w:rsidR="006B4EC8" w:rsidRDefault="008876FA">
    <w:pPr>
      <w:pStyle w:val="Encabezado"/>
    </w:pPr>
    <w:r>
      <w:rPr>
        <w:noProof/>
        <w:lang w:val="es-PE" w:eastAsia="es-PE"/>
      </w:rPr>
      <w:drawing>
        <wp:anchor distT="0" distB="0" distL="114300" distR="114300" simplePos="0" relativeHeight="251677696" behindDoc="0" locked="0" layoutInCell="1" allowOverlap="1" wp14:anchorId="05F4A061" wp14:editId="2EDC2BA2">
          <wp:simplePos x="0" y="0"/>
          <wp:positionH relativeFrom="column">
            <wp:posOffset>4903470</wp:posOffset>
          </wp:positionH>
          <wp:positionV relativeFrom="paragraph">
            <wp:posOffset>0</wp:posOffset>
          </wp:positionV>
          <wp:extent cx="964800" cy="964800"/>
          <wp:effectExtent l="0" t="0" r="6985" b="698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CH.png"/>
                  <pic:cNvPicPr/>
                </pic:nvPicPr>
                <pic:blipFill>
                  <a:blip r:embed="rId1" cstate="print">
                    <a:extLst>
                      <a:ext uri="{28A0092B-C50C-407E-A947-70E740481C1C}">
                        <a14:useLocalDpi xmlns:a14="http://schemas.microsoft.com/office/drawing/2010/main" val="0"/>
                      </a:ext>
                    </a:extLst>
                  </a:blip>
                  <a:stretch>
                    <a:fillRect/>
                  </a:stretch>
                </pic:blipFill>
                <pic:spPr>
                  <a:xfrm flipV="1">
                    <a:off x="0" y="0"/>
                    <a:ext cx="964800" cy="964800"/>
                  </a:xfrm>
                  <a:prstGeom prst="rect">
                    <a:avLst/>
                  </a:prstGeom>
                </pic:spPr>
              </pic:pic>
            </a:graphicData>
          </a:graphic>
          <wp14:sizeRelH relativeFrom="margin">
            <wp14:pctWidth>0</wp14:pctWidth>
          </wp14:sizeRelH>
          <wp14:sizeRelV relativeFrom="margin">
            <wp14:pctHeight>0</wp14:pctHeight>
          </wp14:sizeRelV>
        </wp:anchor>
      </w:drawing>
    </w:r>
    <w:r w:rsidR="00745599">
      <w:rPr>
        <w:noProof/>
        <w:bdr w:val="none" w:sz="0" w:space="0" w:color="auto" w:frame="1"/>
        <w:lang w:val="es-PE" w:eastAsia="es-PE"/>
      </w:rPr>
      <w:t xml:space="preserve"> </w:t>
    </w:r>
    <w:r w:rsidR="00840E6F">
      <w:rPr>
        <w:noProof/>
        <w:bdr w:val="none" w:sz="0" w:space="0" w:color="auto" w:frame="1"/>
        <w:lang w:val="es-PE" w:eastAsia="es-PE"/>
      </w:rPr>
      <w:drawing>
        <wp:anchor distT="0" distB="0" distL="114300" distR="114300" simplePos="0" relativeHeight="251668480" behindDoc="0" locked="0" layoutInCell="1" allowOverlap="1" wp14:anchorId="603C48B9" wp14:editId="7922951E">
          <wp:simplePos x="0" y="0"/>
          <wp:positionH relativeFrom="margin">
            <wp:posOffset>-495300</wp:posOffset>
          </wp:positionH>
          <wp:positionV relativeFrom="paragraph">
            <wp:posOffset>38100</wp:posOffset>
          </wp:positionV>
          <wp:extent cx="4619625" cy="552450"/>
          <wp:effectExtent l="0" t="0" r="9525" b="0"/>
          <wp:wrapSquare wrapText="bothSides"/>
          <wp:docPr id="381266081" name="Imagen 381266081" descr="D:\WhatsApp Image 2023-01-31 at 2.59.22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WhatsApp Image 2023-01-31 at 2.59.22 PM.jpe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19625" cy="552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394FC6" w14:textId="0DEA26AD" w:rsidR="006B4EC8" w:rsidRDefault="006B4EC8">
    <w:pPr>
      <w:pStyle w:val="Encabezado"/>
    </w:pPr>
  </w:p>
  <w:p w14:paraId="66299CFD" w14:textId="77777777" w:rsidR="006B4EC8" w:rsidRDefault="006B4EC8">
    <w:pPr>
      <w:pStyle w:val="Encabezado"/>
    </w:pPr>
  </w:p>
  <w:p w14:paraId="3F8EF19E" w14:textId="77777777" w:rsidR="00F1159A" w:rsidRDefault="00F1159A" w:rsidP="006B4EC8">
    <w:pPr>
      <w:pStyle w:val="Ttulo"/>
      <w:tabs>
        <w:tab w:val="center" w:pos="4249"/>
        <w:tab w:val="right" w:pos="8498"/>
      </w:tabs>
      <w:jc w:val="center"/>
      <w:rPr>
        <w:rFonts w:ascii="Tahoma" w:hAnsi="Tahoma" w:cs="Tahoma"/>
        <w:b/>
        <w:noProof/>
        <w:sz w:val="18"/>
        <w:szCs w:val="22"/>
        <w:lang w:val="es-PE"/>
      </w:rPr>
    </w:pPr>
  </w:p>
  <w:p w14:paraId="33452D22" w14:textId="314835D8" w:rsidR="006B4EC8" w:rsidRPr="006B4EC8" w:rsidRDefault="00633558" w:rsidP="00633558">
    <w:pPr>
      <w:pStyle w:val="Ttulo"/>
      <w:tabs>
        <w:tab w:val="center" w:pos="4249"/>
        <w:tab w:val="right" w:pos="8498"/>
      </w:tabs>
      <w:rPr>
        <w:rFonts w:ascii="Tahoma" w:hAnsi="Tahoma" w:cs="Tahoma"/>
        <w:b/>
        <w:noProof/>
        <w:sz w:val="18"/>
        <w:szCs w:val="22"/>
        <w:lang w:val="es-PE"/>
      </w:rPr>
    </w:pPr>
    <w:r>
      <w:rPr>
        <w:rFonts w:ascii="Tahoma" w:hAnsi="Tahoma" w:cs="Tahoma"/>
        <w:b/>
        <w:noProof/>
        <w:sz w:val="18"/>
        <w:szCs w:val="22"/>
        <w:lang w:val="es-PE"/>
      </w:rPr>
      <w:t xml:space="preserve">                   </w:t>
    </w:r>
    <w:r w:rsidR="006B4EC8" w:rsidRPr="006B4EC8">
      <w:rPr>
        <w:rFonts w:ascii="Tahoma" w:hAnsi="Tahoma" w:cs="Tahoma"/>
        <w:b/>
        <w:noProof/>
        <w:sz w:val="18"/>
        <w:szCs w:val="22"/>
        <w:lang w:val="es-PE"/>
      </w:rPr>
      <w:t>“Decenio de la Igualdad de Oportunidades para mujeres y hombres”</w:t>
    </w:r>
  </w:p>
  <w:p w14:paraId="5AA852FA" w14:textId="13850D7E" w:rsidR="009A6A7B" w:rsidRPr="009A6A7B" w:rsidRDefault="00633558" w:rsidP="00633558">
    <w:pPr>
      <w:pStyle w:val="Ttulo"/>
      <w:rPr>
        <w:rFonts w:ascii="Tahoma" w:hAnsi="Tahoma" w:cs="Tahoma"/>
        <w:b/>
        <w:noProof/>
        <w:sz w:val="18"/>
        <w:szCs w:val="22"/>
        <w:lang w:val="es-PE"/>
      </w:rPr>
    </w:pPr>
    <w:r>
      <w:rPr>
        <w:rFonts w:ascii="Tahoma" w:hAnsi="Tahoma" w:cs="Tahoma"/>
        <w:b/>
        <w:noProof/>
        <w:sz w:val="18"/>
        <w:szCs w:val="22"/>
        <w:lang w:val="es-PE"/>
      </w:rPr>
      <w:t xml:space="preserve">                            </w:t>
    </w:r>
    <w:r w:rsidR="006B4EC8" w:rsidRPr="006B4EC8">
      <w:rPr>
        <w:rFonts w:ascii="Tahoma" w:hAnsi="Tahoma" w:cs="Tahoma"/>
        <w:noProof/>
        <w:sz w:val="18"/>
        <w:szCs w:val="22"/>
        <w:lang w:val="es-PE"/>
      </w:rPr>
      <w:t>"Año de la Esperanza y el Fortalecimiento de la Democracia"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3A3AC2"/>
    <w:multiLevelType w:val="hybridMultilevel"/>
    <w:tmpl w:val="0804FD78"/>
    <w:lvl w:ilvl="0" w:tplc="9A6CCED0">
      <w:start w:val="1"/>
      <w:numFmt w:val="upperRoman"/>
      <w:lvlText w:val="%1."/>
      <w:lvlJc w:val="left"/>
      <w:pPr>
        <w:tabs>
          <w:tab w:val="num" w:pos="1080"/>
        </w:tabs>
        <w:ind w:left="1080" w:hanging="720"/>
      </w:pPr>
      <w:rPr>
        <w:rFonts w:hint="default"/>
        <w:b/>
      </w:rPr>
    </w:lvl>
    <w:lvl w:ilvl="1" w:tplc="64A8EBA2">
      <w:start w:val="1"/>
      <w:numFmt w:val="lowerLetter"/>
      <w:lvlText w:val="%2)"/>
      <w:lvlJc w:val="left"/>
      <w:pPr>
        <w:ind w:left="2160" w:hanging="360"/>
      </w:pPr>
      <w:rPr>
        <w:rFonts w:hint="default"/>
      </w:rPr>
    </w:lvl>
    <w:lvl w:ilvl="2" w:tplc="0C0A001B" w:tentative="1">
      <w:start w:val="1"/>
      <w:numFmt w:val="lowerRoman"/>
      <w:lvlText w:val="%3."/>
      <w:lvlJc w:val="right"/>
      <w:pPr>
        <w:tabs>
          <w:tab w:val="num" w:pos="2880"/>
        </w:tabs>
        <w:ind w:left="2880" w:hanging="180"/>
      </w:pPr>
    </w:lvl>
    <w:lvl w:ilvl="3" w:tplc="0C0A000F" w:tentative="1">
      <w:start w:val="1"/>
      <w:numFmt w:val="decimal"/>
      <w:lvlText w:val="%4."/>
      <w:lvlJc w:val="left"/>
      <w:pPr>
        <w:tabs>
          <w:tab w:val="num" w:pos="3600"/>
        </w:tabs>
        <w:ind w:left="3600" w:hanging="360"/>
      </w:pPr>
    </w:lvl>
    <w:lvl w:ilvl="4" w:tplc="0C0A0019" w:tentative="1">
      <w:start w:val="1"/>
      <w:numFmt w:val="lowerLetter"/>
      <w:lvlText w:val="%5."/>
      <w:lvlJc w:val="left"/>
      <w:pPr>
        <w:tabs>
          <w:tab w:val="num" w:pos="4320"/>
        </w:tabs>
        <w:ind w:left="4320" w:hanging="360"/>
      </w:pPr>
    </w:lvl>
    <w:lvl w:ilvl="5" w:tplc="0C0A001B" w:tentative="1">
      <w:start w:val="1"/>
      <w:numFmt w:val="lowerRoman"/>
      <w:lvlText w:val="%6."/>
      <w:lvlJc w:val="right"/>
      <w:pPr>
        <w:tabs>
          <w:tab w:val="num" w:pos="5040"/>
        </w:tabs>
        <w:ind w:left="5040" w:hanging="180"/>
      </w:pPr>
    </w:lvl>
    <w:lvl w:ilvl="6" w:tplc="0C0A000F" w:tentative="1">
      <w:start w:val="1"/>
      <w:numFmt w:val="decimal"/>
      <w:lvlText w:val="%7."/>
      <w:lvlJc w:val="left"/>
      <w:pPr>
        <w:tabs>
          <w:tab w:val="num" w:pos="5760"/>
        </w:tabs>
        <w:ind w:left="5760" w:hanging="360"/>
      </w:pPr>
    </w:lvl>
    <w:lvl w:ilvl="7" w:tplc="0C0A0019" w:tentative="1">
      <w:start w:val="1"/>
      <w:numFmt w:val="lowerLetter"/>
      <w:lvlText w:val="%8."/>
      <w:lvlJc w:val="left"/>
      <w:pPr>
        <w:tabs>
          <w:tab w:val="num" w:pos="6480"/>
        </w:tabs>
        <w:ind w:left="6480" w:hanging="360"/>
      </w:pPr>
    </w:lvl>
    <w:lvl w:ilvl="8" w:tplc="0C0A001B" w:tentative="1">
      <w:start w:val="1"/>
      <w:numFmt w:val="lowerRoman"/>
      <w:lvlText w:val="%9."/>
      <w:lvlJc w:val="right"/>
      <w:pPr>
        <w:tabs>
          <w:tab w:val="num" w:pos="7200"/>
        </w:tabs>
        <w:ind w:left="7200" w:hanging="180"/>
      </w:pPr>
    </w:lvl>
  </w:abstractNum>
  <w:abstractNum w:abstractNumId="1" w15:restartNumberingAfterBreak="0">
    <w:nsid w:val="643A59F6"/>
    <w:multiLevelType w:val="hybridMultilevel"/>
    <w:tmpl w:val="DBE0C67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68EC0125"/>
    <w:multiLevelType w:val="hybridMultilevel"/>
    <w:tmpl w:val="3D16DCB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72EC0E1C"/>
    <w:multiLevelType w:val="hybridMultilevel"/>
    <w:tmpl w:val="37AEA116"/>
    <w:lvl w:ilvl="0" w:tplc="6FBE4F8E">
      <w:start w:val="1"/>
      <w:numFmt w:val="lowerLetter"/>
      <w:lvlText w:val="%1)"/>
      <w:lvlJc w:val="left"/>
      <w:pPr>
        <w:ind w:left="2138" w:hanging="360"/>
      </w:pPr>
      <w:rPr>
        <w:rFonts w:ascii="Arial" w:eastAsia="Times New Roman" w:hAnsi="Arial" w:cs="Arial"/>
      </w:rPr>
    </w:lvl>
    <w:lvl w:ilvl="1" w:tplc="280A0019" w:tentative="1">
      <w:start w:val="1"/>
      <w:numFmt w:val="lowerLetter"/>
      <w:lvlText w:val="%2."/>
      <w:lvlJc w:val="left"/>
      <w:pPr>
        <w:ind w:left="2858" w:hanging="360"/>
      </w:pPr>
    </w:lvl>
    <w:lvl w:ilvl="2" w:tplc="280A001B" w:tentative="1">
      <w:start w:val="1"/>
      <w:numFmt w:val="lowerRoman"/>
      <w:lvlText w:val="%3."/>
      <w:lvlJc w:val="right"/>
      <w:pPr>
        <w:ind w:left="3578" w:hanging="180"/>
      </w:pPr>
    </w:lvl>
    <w:lvl w:ilvl="3" w:tplc="280A000F" w:tentative="1">
      <w:start w:val="1"/>
      <w:numFmt w:val="decimal"/>
      <w:lvlText w:val="%4."/>
      <w:lvlJc w:val="left"/>
      <w:pPr>
        <w:ind w:left="4298" w:hanging="360"/>
      </w:pPr>
    </w:lvl>
    <w:lvl w:ilvl="4" w:tplc="280A0019" w:tentative="1">
      <w:start w:val="1"/>
      <w:numFmt w:val="lowerLetter"/>
      <w:lvlText w:val="%5."/>
      <w:lvlJc w:val="left"/>
      <w:pPr>
        <w:ind w:left="5018" w:hanging="360"/>
      </w:pPr>
    </w:lvl>
    <w:lvl w:ilvl="5" w:tplc="280A001B" w:tentative="1">
      <w:start w:val="1"/>
      <w:numFmt w:val="lowerRoman"/>
      <w:lvlText w:val="%6."/>
      <w:lvlJc w:val="right"/>
      <w:pPr>
        <w:ind w:left="5738" w:hanging="180"/>
      </w:pPr>
    </w:lvl>
    <w:lvl w:ilvl="6" w:tplc="280A000F" w:tentative="1">
      <w:start w:val="1"/>
      <w:numFmt w:val="decimal"/>
      <w:lvlText w:val="%7."/>
      <w:lvlJc w:val="left"/>
      <w:pPr>
        <w:ind w:left="6458" w:hanging="360"/>
      </w:pPr>
    </w:lvl>
    <w:lvl w:ilvl="7" w:tplc="280A0019" w:tentative="1">
      <w:start w:val="1"/>
      <w:numFmt w:val="lowerLetter"/>
      <w:lvlText w:val="%8."/>
      <w:lvlJc w:val="left"/>
      <w:pPr>
        <w:ind w:left="7178" w:hanging="360"/>
      </w:pPr>
    </w:lvl>
    <w:lvl w:ilvl="8" w:tplc="280A001B" w:tentative="1">
      <w:start w:val="1"/>
      <w:numFmt w:val="lowerRoman"/>
      <w:lvlText w:val="%9."/>
      <w:lvlJc w:val="right"/>
      <w:pPr>
        <w:ind w:left="7898" w:hanging="180"/>
      </w:pPr>
    </w:lvl>
  </w:abstractNum>
  <w:abstractNum w:abstractNumId="4" w15:restartNumberingAfterBreak="0">
    <w:nsid w:val="7B96084F"/>
    <w:multiLevelType w:val="multilevel"/>
    <w:tmpl w:val="656077E8"/>
    <w:lvl w:ilvl="0">
      <w:start w:val="1"/>
      <w:numFmt w:val="upperRoman"/>
      <w:lvlText w:val="%1."/>
      <w:lvlJc w:val="right"/>
      <w:pPr>
        <w:ind w:left="720" w:hanging="360"/>
      </w:p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425034740">
    <w:abstractNumId w:val="0"/>
  </w:num>
  <w:num w:numId="2" w16cid:durableId="1217013892">
    <w:abstractNumId w:val="3"/>
  </w:num>
  <w:num w:numId="3" w16cid:durableId="1014110426">
    <w:abstractNumId w:val="4"/>
  </w:num>
  <w:num w:numId="4" w16cid:durableId="20332595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440D"/>
    <w:rsid w:val="000235F6"/>
    <w:rsid w:val="000305A8"/>
    <w:rsid w:val="000320E5"/>
    <w:rsid w:val="00061AE6"/>
    <w:rsid w:val="000623AB"/>
    <w:rsid w:val="00066D7D"/>
    <w:rsid w:val="00074D8B"/>
    <w:rsid w:val="000775B1"/>
    <w:rsid w:val="000838F6"/>
    <w:rsid w:val="000A72AB"/>
    <w:rsid w:val="000B6524"/>
    <w:rsid w:val="00102B71"/>
    <w:rsid w:val="00112226"/>
    <w:rsid w:val="0012597A"/>
    <w:rsid w:val="001655A6"/>
    <w:rsid w:val="0016622F"/>
    <w:rsid w:val="00194D2E"/>
    <w:rsid w:val="001A5237"/>
    <w:rsid w:val="001C0F68"/>
    <w:rsid w:val="001C1ABE"/>
    <w:rsid w:val="001E373A"/>
    <w:rsid w:val="001E4B12"/>
    <w:rsid w:val="00200869"/>
    <w:rsid w:val="002056F4"/>
    <w:rsid w:val="00214AC8"/>
    <w:rsid w:val="00220795"/>
    <w:rsid w:val="002358BB"/>
    <w:rsid w:val="00244E80"/>
    <w:rsid w:val="00266F76"/>
    <w:rsid w:val="00295918"/>
    <w:rsid w:val="002A126F"/>
    <w:rsid w:val="002E2DA6"/>
    <w:rsid w:val="002F4AB5"/>
    <w:rsid w:val="00302D6B"/>
    <w:rsid w:val="0031110D"/>
    <w:rsid w:val="00316C05"/>
    <w:rsid w:val="00321D87"/>
    <w:rsid w:val="0034221E"/>
    <w:rsid w:val="0034430A"/>
    <w:rsid w:val="00365983"/>
    <w:rsid w:val="003A1FC8"/>
    <w:rsid w:val="003D6C22"/>
    <w:rsid w:val="003E3E97"/>
    <w:rsid w:val="00407148"/>
    <w:rsid w:val="00420835"/>
    <w:rsid w:val="004253A0"/>
    <w:rsid w:val="0043721D"/>
    <w:rsid w:val="00444F3E"/>
    <w:rsid w:val="00446158"/>
    <w:rsid w:val="00487D05"/>
    <w:rsid w:val="004A0175"/>
    <w:rsid w:val="004B5951"/>
    <w:rsid w:val="004C609E"/>
    <w:rsid w:val="004E4EEB"/>
    <w:rsid w:val="004F1784"/>
    <w:rsid w:val="00503B09"/>
    <w:rsid w:val="0054058E"/>
    <w:rsid w:val="00541C11"/>
    <w:rsid w:val="005638AC"/>
    <w:rsid w:val="00564955"/>
    <w:rsid w:val="005847EA"/>
    <w:rsid w:val="00594732"/>
    <w:rsid w:val="00596250"/>
    <w:rsid w:val="005B345E"/>
    <w:rsid w:val="005C1657"/>
    <w:rsid w:val="005D3660"/>
    <w:rsid w:val="00602FFF"/>
    <w:rsid w:val="0060731F"/>
    <w:rsid w:val="006103C0"/>
    <w:rsid w:val="006135D4"/>
    <w:rsid w:val="00617D81"/>
    <w:rsid w:val="006315DB"/>
    <w:rsid w:val="00633558"/>
    <w:rsid w:val="00643466"/>
    <w:rsid w:val="006772E8"/>
    <w:rsid w:val="006870EC"/>
    <w:rsid w:val="006A6D9A"/>
    <w:rsid w:val="006B3553"/>
    <w:rsid w:val="006B4EC8"/>
    <w:rsid w:val="006F7728"/>
    <w:rsid w:val="00700895"/>
    <w:rsid w:val="00717572"/>
    <w:rsid w:val="007179D6"/>
    <w:rsid w:val="007204CF"/>
    <w:rsid w:val="00723672"/>
    <w:rsid w:val="00723A7E"/>
    <w:rsid w:val="0073245B"/>
    <w:rsid w:val="00745599"/>
    <w:rsid w:val="007513DE"/>
    <w:rsid w:val="00793B4E"/>
    <w:rsid w:val="007B440D"/>
    <w:rsid w:val="007D01CA"/>
    <w:rsid w:val="00803C5B"/>
    <w:rsid w:val="00825DF5"/>
    <w:rsid w:val="008277C4"/>
    <w:rsid w:val="00836934"/>
    <w:rsid w:val="008371A1"/>
    <w:rsid w:val="00840E6F"/>
    <w:rsid w:val="00842BAE"/>
    <w:rsid w:val="008876FA"/>
    <w:rsid w:val="00896C69"/>
    <w:rsid w:val="008974CF"/>
    <w:rsid w:val="008A1C15"/>
    <w:rsid w:val="008C644D"/>
    <w:rsid w:val="008C726E"/>
    <w:rsid w:val="008D5584"/>
    <w:rsid w:val="008D5956"/>
    <w:rsid w:val="008E0D84"/>
    <w:rsid w:val="008E3DE3"/>
    <w:rsid w:val="00917667"/>
    <w:rsid w:val="00957F25"/>
    <w:rsid w:val="0097282A"/>
    <w:rsid w:val="009A6A7B"/>
    <w:rsid w:val="009B47B8"/>
    <w:rsid w:val="009E0116"/>
    <w:rsid w:val="009F1A61"/>
    <w:rsid w:val="00A00EAF"/>
    <w:rsid w:val="00A05CF7"/>
    <w:rsid w:val="00A125F9"/>
    <w:rsid w:val="00A548CA"/>
    <w:rsid w:val="00A552BA"/>
    <w:rsid w:val="00A56A90"/>
    <w:rsid w:val="00A947F8"/>
    <w:rsid w:val="00AC73B7"/>
    <w:rsid w:val="00AD21B8"/>
    <w:rsid w:val="00B04194"/>
    <w:rsid w:val="00B13CC2"/>
    <w:rsid w:val="00B3776A"/>
    <w:rsid w:val="00B54A9F"/>
    <w:rsid w:val="00B56E49"/>
    <w:rsid w:val="00B6534E"/>
    <w:rsid w:val="00B83D4C"/>
    <w:rsid w:val="00B84FD2"/>
    <w:rsid w:val="00BA459B"/>
    <w:rsid w:val="00BA5D0A"/>
    <w:rsid w:val="00BE4EAC"/>
    <w:rsid w:val="00BE71BA"/>
    <w:rsid w:val="00C112DC"/>
    <w:rsid w:val="00C3562B"/>
    <w:rsid w:val="00C442D8"/>
    <w:rsid w:val="00C47341"/>
    <w:rsid w:val="00C708AF"/>
    <w:rsid w:val="00C8298E"/>
    <w:rsid w:val="00C92A0C"/>
    <w:rsid w:val="00CD388F"/>
    <w:rsid w:val="00CE1497"/>
    <w:rsid w:val="00D05B12"/>
    <w:rsid w:val="00D07845"/>
    <w:rsid w:val="00D10BB5"/>
    <w:rsid w:val="00D21FF4"/>
    <w:rsid w:val="00D270CE"/>
    <w:rsid w:val="00D46BCF"/>
    <w:rsid w:val="00D60059"/>
    <w:rsid w:val="00D677FD"/>
    <w:rsid w:val="00DB3F88"/>
    <w:rsid w:val="00DB542C"/>
    <w:rsid w:val="00DC12AA"/>
    <w:rsid w:val="00E005CA"/>
    <w:rsid w:val="00E20938"/>
    <w:rsid w:val="00E33959"/>
    <w:rsid w:val="00E46131"/>
    <w:rsid w:val="00E9631A"/>
    <w:rsid w:val="00E96AED"/>
    <w:rsid w:val="00ED2791"/>
    <w:rsid w:val="00ED2DDE"/>
    <w:rsid w:val="00ED36CD"/>
    <w:rsid w:val="00EE4CE1"/>
    <w:rsid w:val="00EE4D69"/>
    <w:rsid w:val="00EF0F3E"/>
    <w:rsid w:val="00F1159A"/>
    <w:rsid w:val="00F14887"/>
    <w:rsid w:val="00F255E5"/>
    <w:rsid w:val="00F43C4C"/>
    <w:rsid w:val="00F4524C"/>
    <w:rsid w:val="00FA54BE"/>
    <w:rsid w:val="00FD3920"/>
    <w:rsid w:val="00FF1F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B5CAEC"/>
  <w15:chartTrackingRefBased/>
  <w15:docId w15:val="{ACB986BF-D44B-4BBF-AEAF-F9B6BC079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440D"/>
    <w:pPr>
      <w:spacing w:after="200" w:line="276" w:lineRule="auto"/>
    </w:pPr>
    <w:rPr>
      <w:rFonts w:ascii="Calibri" w:eastAsia="Calibri" w:hAnsi="Calibri" w:cs="Times New Roman"/>
    </w:rPr>
  </w:style>
  <w:style w:type="paragraph" w:styleId="Ttulo1">
    <w:name w:val="heading 1"/>
    <w:basedOn w:val="Normal"/>
    <w:next w:val="Normal"/>
    <w:link w:val="Ttulo1Car"/>
    <w:uiPriority w:val="9"/>
    <w:qFormat/>
    <w:rsid w:val="007B440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tulo2">
    <w:name w:val="heading 2"/>
    <w:basedOn w:val="Normal"/>
    <w:next w:val="Normal"/>
    <w:link w:val="Ttulo2Car"/>
    <w:uiPriority w:val="9"/>
    <w:semiHidden/>
    <w:unhideWhenUsed/>
    <w:qFormat/>
    <w:rsid w:val="007B440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tulo3">
    <w:name w:val="heading 3"/>
    <w:basedOn w:val="Normal"/>
    <w:next w:val="Normal"/>
    <w:link w:val="Ttulo3Car"/>
    <w:uiPriority w:val="9"/>
    <w:semiHidden/>
    <w:unhideWhenUsed/>
    <w:qFormat/>
    <w:rsid w:val="007B440D"/>
    <w:pPr>
      <w:keepNext/>
      <w:keepLines/>
      <w:spacing w:before="160" w:after="80"/>
      <w:outlineLvl w:val="2"/>
    </w:pPr>
    <w:rPr>
      <w:rFonts w:eastAsiaTheme="majorEastAsia" w:cstheme="majorBidi"/>
      <w:color w:val="2E74B5" w:themeColor="accent1" w:themeShade="BF"/>
      <w:sz w:val="28"/>
      <w:szCs w:val="28"/>
    </w:rPr>
  </w:style>
  <w:style w:type="paragraph" w:styleId="Ttulo4">
    <w:name w:val="heading 4"/>
    <w:basedOn w:val="Normal"/>
    <w:next w:val="Normal"/>
    <w:link w:val="Ttulo4Car"/>
    <w:uiPriority w:val="9"/>
    <w:semiHidden/>
    <w:unhideWhenUsed/>
    <w:qFormat/>
    <w:rsid w:val="007B440D"/>
    <w:pPr>
      <w:keepNext/>
      <w:keepLines/>
      <w:spacing w:before="80" w:after="40"/>
      <w:outlineLvl w:val="3"/>
    </w:pPr>
    <w:rPr>
      <w:rFonts w:eastAsiaTheme="majorEastAsia" w:cstheme="majorBidi"/>
      <w:i/>
      <w:iCs/>
      <w:color w:val="2E74B5" w:themeColor="accent1" w:themeShade="BF"/>
    </w:rPr>
  </w:style>
  <w:style w:type="paragraph" w:styleId="Ttulo5">
    <w:name w:val="heading 5"/>
    <w:basedOn w:val="Normal"/>
    <w:next w:val="Normal"/>
    <w:link w:val="Ttulo5Car"/>
    <w:uiPriority w:val="9"/>
    <w:semiHidden/>
    <w:unhideWhenUsed/>
    <w:qFormat/>
    <w:rsid w:val="007B440D"/>
    <w:pPr>
      <w:keepNext/>
      <w:keepLines/>
      <w:spacing w:before="80" w:after="40"/>
      <w:outlineLvl w:val="4"/>
    </w:pPr>
    <w:rPr>
      <w:rFonts w:eastAsiaTheme="majorEastAsia" w:cstheme="majorBidi"/>
      <w:color w:val="2E74B5" w:themeColor="accent1" w:themeShade="BF"/>
    </w:rPr>
  </w:style>
  <w:style w:type="paragraph" w:styleId="Ttulo6">
    <w:name w:val="heading 6"/>
    <w:basedOn w:val="Normal"/>
    <w:next w:val="Normal"/>
    <w:link w:val="Ttulo6Car"/>
    <w:uiPriority w:val="9"/>
    <w:semiHidden/>
    <w:unhideWhenUsed/>
    <w:qFormat/>
    <w:rsid w:val="007B440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B440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B440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B440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244E80"/>
    <w:pPr>
      <w:spacing w:after="0" w:line="240" w:lineRule="auto"/>
    </w:pPr>
    <w:rPr>
      <w:rFonts w:ascii="Calibri" w:eastAsia="Calibri" w:hAnsi="Calibri" w:cs="Times New Roman"/>
      <w:lang w:val="es-PE"/>
    </w:rPr>
  </w:style>
  <w:style w:type="character" w:customStyle="1" w:styleId="SinespaciadoCar">
    <w:name w:val="Sin espaciado Car"/>
    <w:link w:val="Sinespaciado"/>
    <w:uiPriority w:val="1"/>
    <w:rsid w:val="00244E80"/>
    <w:rPr>
      <w:rFonts w:ascii="Calibri" w:eastAsia="Calibri" w:hAnsi="Calibri" w:cs="Times New Roman"/>
      <w:lang w:val="es-PE"/>
    </w:rPr>
  </w:style>
  <w:style w:type="paragraph" w:styleId="Prrafodelista">
    <w:name w:val="List Paragraph"/>
    <w:basedOn w:val="Normal"/>
    <w:uiPriority w:val="34"/>
    <w:qFormat/>
    <w:rsid w:val="00244E80"/>
    <w:pPr>
      <w:ind w:left="720"/>
      <w:contextualSpacing/>
    </w:pPr>
  </w:style>
  <w:style w:type="character" w:customStyle="1" w:styleId="Ttulo1Car">
    <w:name w:val="Título 1 Car"/>
    <w:basedOn w:val="Fuentedeprrafopredeter"/>
    <w:link w:val="Ttulo1"/>
    <w:uiPriority w:val="9"/>
    <w:rsid w:val="007B440D"/>
    <w:rPr>
      <w:rFonts w:asciiTheme="majorHAnsi" w:eastAsiaTheme="majorEastAsia" w:hAnsiTheme="majorHAnsi" w:cstheme="majorBidi"/>
      <w:color w:val="2E74B5" w:themeColor="accent1" w:themeShade="BF"/>
      <w:sz w:val="40"/>
      <w:szCs w:val="40"/>
      <w:lang w:val="es-PE"/>
    </w:rPr>
  </w:style>
  <w:style w:type="character" w:customStyle="1" w:styleId="Ttulo2Car">
    <w:name w:val="Título 2 Car"/>
    <w:basedOn w:val="Fuentedeprrafopredeter"/>
    <w:link w:val="Ttulo2"/>
    <w:uiPriority w:val="9"/>
    <w:semiHidden/>
    <w:rsid w:val="007B440D"/>
    <w:rPr>
      <w:rFonts w:asciiTheme="majorHAnsi" w:eastAsiaTheme="majorEastAsia" w:hAnsiTheme="majorHAnsi" w:cstheme="majorBidi"/>
      <w:color w:val="2E74B5" w:themeColor="accent1" w:themeShade="BF"/>
      <w:sz w:val="32"/>
      <w:szCs w:val="32"/>
      <w:lang w:val="es-PE"/>
    </w:rPr>
  </w:style>
  <w:style w:type="character" w:customStyle="1" w:styleId="Ttulo3Car">
    <w:name w:val="Título 3 Car"/>
    <w:basedOn w:val="Fuentedeprrafopredeter"/>
    <w:link w:val="Ttulo3"/>
    <w:uiPriority w:val="9"/>
    <w:semiHidden/>
    <w:rsid w:val="007B440D"/>
    <w:rPr>
      <w:rFonts w:eastAsiaTheme="majorEastAsia" w:cstheme="majorBidi"/>
      <w:color w:val="2E74B5" w:themeColor="accent1" w:themeShade="BF"/>
      <w:sz w:val="28"/>
      <w:szCs w:val="28"/>
      <w:lang w:val="es-PE"/>
    </w:rPr>
  </w:style>
  <w:style w:type="character" w:customStyle="1" w:styleId="Ttulo4Car">
    <w:name w:val="Título 4 Car"/>
    <w:basedOn w:val="Fuentedeprrafopredeter"/>
    <w:link w:val="Ttulo4"/>
    <w:uiPriority w:val="9"/>
    <w:semiHidden/>
    <w:rsid w:val="007B440D"/>
    <w:rPr>
      <w:rFonts w:eastAsiaTheme="majorEastAsia" w:cstheme="majorBidi"/>
      <w:i/>
      <w:iCs/>
      <w:color w:val="2E74B5" w:themeColor="accent1" w:themeShade="BF"/>
      <w:lang w:val="es-PE"/>
    </w:rPr>
  </w:style>
  <w:style w:type="character" w:customStyle="1" w:styleId="Ttulo5Car">
    <w:name w:val="Título 5 Car"/>
    <w:basedOn w:val="Fuentedeprrafopredeter"/>
    <w:link w:val="Ttulo5"/>
    <w:uiPriority w:val="9"/>
    <w:semiHidden/>
    <w:rsid w:val="007B440D"/>
    <w:rPr>
      <w:rFonts w:eastAsiaTheme="majorEastAsia" w:cstheme="majorBidi"/>
      <w:color w:val="2E74B5" w:themeColor="accent1" w:themeShade="BF"/>
      <w:lang w:val="es-PE"/>
    </w:rPr>
  </w:style>
  <w:style w:type="character" w:customStyle="1" w:styleId="Ttulo6Car">
    <w:name w:val="Título 6 Car"/>
    <w:basedOn w:val="Fuentedeprrafopredeter"/>
    <w:link w:val="Ttulo6"/>
    <w:uiPriority w:val="9"/>
    <w:semiHidden/>
    <w:rsid w:val="007B440D"/>
    <w:rPr>
      <w:rFonts w:eastAsiaTheme="majorEastAsia" w:cstheme="majorBidi"/>
      <w:i/>
      <w:iCs/>
      <w:color w:val="595959" w:themeColor="text1" w:themeTint="A6"/>
      <w:lang w:val="es-PE"/>
    </w:rPr>
  </w:style>
  <w:style w:type="character" w:customStyle="1" w:styleId="Ttulo7Car">
    <w:name w:val="Título 7 Car"/>
    <w:basedOn w:val="Fuentedeprrafopredeter"/>
    <w:link w:val="Ttulo7"/>
    <w:uiPriority w:val="9"/>
    <w:semiHidden/>
    <w:rsid w:val="007B440D"/>
    <w:rPr>
      <w:rFonts w:eastAsiaTheme="majorEastAsia" w:cstheme="majorBidi"/>
      <w:color w:val="595959" w:themeColor="text1" w:themeTint="A6"/>
      <w:lang w:val="es-PE"/>
    </w:rPr>
  </w:style>
  <w:style w:type="character" w:customStyle="1" w:styleId="Ttulo8Car">
    <w:name w:val="Título 8 Car"/>
    <w:basedOn w:val="Fuentedeprrafopredeter"/>
    <w:link w:val="Ttulo8"/>
    <w:uiPriority w:val="9"/>
    <w:semiHidden/>
    <w:rsid w:val="007B440D"/>
    <w:rPr>
      <w:rFonts w:eastAsiaTheme="majorEastAsia" w:cstheme="majorBidi"/>
      <w:i/>
      <w:iCs/>
      <w:color w:val="272727" w:themeColor="text1" w:themeTint="D8"/>
      <w:lang w:val="es-PE"/>
    </w:rPr>
  </w:style>
  <w:style w:type="character" w:customStyle="1" w:styleId="Ttulo9Car">
    <w:name w:val="Título 9 Car"/>
    <w:basedOn w:val="Fuentedeprrafopredeter"/>
    <w:link w:val="Ttulo9"/>
    <w:uiPriority w:val="9"/>
    <w:semiHidden/>
    <w:rsid w:val="007B440D"/>
    <w:rPr>
      <w:rFonts w:eastAsiaTheme="majorEastAsia" w:cstheme="majorBidi"/>
      <w:color w:val="272727" w:themeColor="text1" w:themeTint="D8"/>
      <w:lang w:val="es-PE"/>
    </w:rPr>
  </w:style>
  <w:style w:type="paragraph" w:styleId="Ttulo">
    <w:name w:val="Title"/>
    <w:basedOn w:val="Normal"/>
    <w:next w:val="Normal"/>
    <w:link w:val="TtuloCar"/>
    <w:qFormat/>
    <w:rsid w:val="007B44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7B440D"/>
    <w:rPr>
      <w:rFonts w:asciiTheme="majorHAnsi" w:eastAsiaTheme="majorEastAsia" w:hAnsiTheme="majorHAnsi" w:cstheme="majorBidi"/>
      <w:spacing w:val="-10"/>
      <w:kern w:val="28"/>
      <w:sz w:val="56"/>
      <w:szCs w:val="56"/>
      <w:lang w:val="es-PE"/>
    </w:rPr>
  </w:style>
  <w:style w:type="paragraph" w:styleId="Subttulo">
    <w:name w:val="Subtitle"/>
    <w:basedOn w:val="Normal"/>
    <w:next w:val="Normal"/>
    <w:link w:val="SubttuloCar"/>
    <w:uiPriority w:val="11"/>
    <w:qFormat/>
    <w:rsid w:val="007B440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B440D"/>
    <w:rPr>
      <w:rFonts w:eastAsiaTheme="majorEastAsia" w:cstheme="majorBidi"/>
      <w:color w:val="595959" w:themeColor="text1" w:themeTint="A6"/>
      <w:spacing w:val="15"/>
      <w:sz w:val="28"/>
      <w:szCs w:val="28"/>
      <w:lang w:val="es-PE"/>
    </w:rPr>
  </w:style>
  <w:style w:type="paragraph" w:styleId="Cita">
    <w:name w:val="Quote"/>
    <w:basedOn w:val="Normal"/>
    <w:next w:val="Normal"/>
    <w:link w:val="CitaCar"/>
    <w:uiPriority w:val="29"/>
    <w:qFormat/>
    <w:rsid w:val="007B440D"/>
    <w:pPr>
      <w:spacing w:before="160"/>
      <w:jc w:val="center"/>
    </w:pPr>
    <w:rPr>
      <w:i/>
      <w:iCs/>
      <w:color w:val="404040" w:themeColor="text1" w:themeTint="BF"/>
    </w:rPr>
  </w:style>
  <w:style w:type="character" w:customStyle="1" w:styleId="CitaCar">
    <w:name w:val="Cita Car"/>
    <w:basedOn w:val="Fuentedeprrafopredeter"/>
    <w:link w:val="Cita"/>
    <w:uiPriority w:val="29"/>
    <w:rsid w:val="007B440D"/>
    <w:rPr>
      <w:i/>
      <w:iCs/>
      <w:color w:val="404040" w:themeColor="text1" w:themeTint="BF"/>
      <w:lang w:val="es-PE"/>
    </w:rPr>
  </w:style>
  <w:style w:type="character" w:styleId="nfasisintenso">
    <w:name w:val="Intense Emphasis"/>
    <w:basedOn w:val="Fuentedeprrafopredeter"/>
    <w:uiPriority w:val="21"/>
    <w:qFormat/>
    <w:rsid w:val="007B440D"/>
    <w:rPr>
      <w:i/>
      <w:iCs/>
      <w:color w:val="2E74B5" w:themeColor="accent1" w:themeShade="BF"/>
    </w:rPr>
  </w:style>
  <w:style w:type="paragraph" w:styleId="Citadestacada">
    <w:name w:val="Intense Quote"/>
    <w:basedOn w:val="Normal"/>
    <w:next w:val="Normal"/>
    <w:link w:val="CitadestacadaCar"/>
    <w:uiPriority w:val="30"/>
    <w:qFormat/>
    <w:rsid w:val="007B440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destacadaCar">
    <w:name w:val="Cita destacada Car"/>
    <w:basedOn w:val="Fuentedeprrafopredeter"/>
    <w:link w:val="Citadestacada"/>
    <w:uiPriority w:val="30"/>
    <w:rsid w:val="007B440D"/>
    <w:rPr>
      <w:i/>
      <w:iCs/>
      <w:color w:val="2E74B5" w:themeColor="accent1" w:themeShade="BF"/>
      <w:lang w:val="es-PE"/>
    </w:rPr>
  </w:style>
  <w:style w:type="character" w:styleId="Referenciaintensa">
    <w:name w:val="Intense Reference"/>
    <w:basedOn w:val="Fuentedeprrafopredeter"/>
    <w:uiPriority w:val="32"/>
    <w:qFormat/>
    <w:rsid w:val="007B440D"/>
    <w:rPr>
      <w:b/>
      <w:bCs/>
      <w:smallCaps/>
      <w:color w:val="2E74B5" w:themeColor="accent1" w:themeShade="BF"/>
      <w:spacing w:val="5"/>
    </w:rPr>
  </w:style>
  <w:style w:type="paragraph" w:styleId="Encabezado">
    <w:name w:val="header"/>
    <w:basedOn w:val="Normal"/>
    <w:link w:val="EncabezadoCar"/>
    <w:uiPriority w:val="99"/>
    <w:unhideWhenUsed/>
    <w:rsid w:val="007B440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B440D"/>
    <w:rPr>
      <w:lang w:val="es-PE"/>
    </w:rPr>
  </w:style>
  <w:style w:type="paragraph" w:styleId="Piedepgina">
    <w:name w:val="footer"/>
    <w:basedOn w:val="Normal"/>
    <w:link w:val="PiedepginaCar"/>
    <w:uiPriority w:val="99"/>
    <w:unhideWhenUsed/>
    <w:rsid w:val="007B440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qFormat/>
    <w:rsid w:val="007B440D"/>
    <w:rPr>
      <w:lang w:val="es-PE"/>
    </w:rPr>
  </w:style>
  <w:style w:type="table" w:styleId="Tablaconcuadrcula">
    <w:name w:val="Table Grid"/>
    <w:basedOn w:val="Tablanormal"/>
    <w:uiPriority w:val="59"/>
    <w:rsid w:val="007B440D"/>
    <w:pPr>
      <w:spacing w:after="0" w:line="240" w:lineRule="auto"/>
    </w:pPr>
    <w:rPr>
      <w:rFonts w:ascii="Calibri" w:eastAsia="Calibri" w:hAnsi="Calibri" w:cs="Times New Roman"/>
      <w:sz w:val="20"/>
      <w:szCs w:val="20"/>
      <w:lang w:val="es-PE"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7B440D"/>
    <w:rPr>
      <w:color w:val="0563C1" w:themeColor="hyperlink"/>
      <w:u w:val="single"/>
    </w:rPr>
  </w:style>
  <w:style w:type="paragraph" w:styleId="Sangradetextonormal">
    <w:name w:val="Body Text Indent"/>
    <w:basedOn w:val="Normal"/>
    <w:link w:val="SangradetextonormalCar"/>
    <w:uiPriority w:val="99"/>
    <w:unhideWhenUsed/>
    <w:rsid w:val="00B04194"/>
    <w:pPr>
      <w:spacing w:after="120"/>
      <w:ind w:left="283"/>
    </w:pPr>
  </w:style>
  <w:style w:type="character" w:customStyle="1" w:styleId="SangradetextonormalCar">
    <w:name w:val="Sangría de texto normal Car"/>
    <w:basedOn w:val="Fuentedeprrafopredeter"/>
    <w:link w:val="Sangradetextonormal"/>
    <w:uiPriority w:val="99"/>
    <w:rsid w:val="00B04194"/>
    <w:rPr>
      <w:rFonts w:ascii="Calibri" w:eastAsia="Calibri" w:hAnsi="Calibri" w:cs="Times New Roman"/>
    </w:rPr>
  </w:style>
  <w:style w:type="paragraph" w:styleId="Textoindependiente2">
    <w:name w:val="Body Text 2"/>
    <w:basedOn w:val="Normal"/>
    <w:link w:val="Textoindependiente2Car"/>
    <w:unhideWhenUsed/>
    <w:rsid w:val="00B04194"/>
    <w:pPr>
      <w:spacing w:after="120" w:line="480" w:lineRule="auto"/>
    </w:pPr>
  </w:style>
  <w:style w:type="character" w:customStyle="1" w:styleId="Textoindependiente2Car">
    <w:name w:val="Texto independiente 2 Car"/>
    <w:basedOn w:val="Fuentedeprrafopredeter"/>
    <w:link w:val="Textoindependiente2"/>
    <w:rsid w:val="00B04194"/>
    <w:rPr>
      <w:rFonts w:ascii="Calibri" w:eastAsia="Calibri" w:hAnsi="Calibri" w:cs="Times New Roman"/>
    </w:rPr>
  </w:style>
  <w:style w:type="paragraph" w:styleId="Sangra2detindependiente">
    <w:name w:val="Body Text Indent 2"/>
    <w:basedOn w:val="Normal"/>
    <w:link w:val="Sangra2detindependienteCar"/>
    <w:uiPriority w:val="99"/>
    <w:unhideWhenUsed/>
    <w:rsid w:val="00B04194"/>
    <w:pPr>
      <w:spacing w:after="120" w:line="480" w:lineRule="auto"/>
      <w:ind w:left="283"/>
    </w:pPr>
    <w:rPr>
      <w:rFonts w:ascii="Times New Roman" w:eastAsia="Times New Roman" w:hAnsi="Times New Roman"/>
      <w:sz w:val="24"/>
      <w:szCs w:val="24"/>
      <w:lang w:eastAsia="es-ES"/>
    </w:rPr>
  </w:style>
  <w:style w:type="character" w:customStyle="1" w:styleId="Sangra2detindependienteCar">
    <w:name w:val="Sangría 2 de t. independiente Car"/>
    <w:basedOn w:val="Fuentedeprrafopredeter"/>
    <w:link w:val="Sangra2detindependiente"/>
    <w:uiPriority w:val="99"/>
    <w:rsid w:val="00B04194"/>
    <w:rPr>
      <w:rFonts w:ascii="Times New Roman" w:eastAsia="Times New Roman" w:hAnsi="Times New Roman" w:cs="Times New Roman"/>
      <w:sz w:val="24"/>
      <w:szCs w:val="24"/>
      <w:lang w:eastAsia="es-ES"/>
    </w:rPr>
  </w:style>
  <w:style w:type="character" w:styleId="Mencinsinresolver">
    <w:name w:val="Unresolved Mention"/>
    <w:basedOn w:val="Fuentedeprrafopredeter"/>
    <w:uiPriority w:val="99"/>
    <w:semiHidden/>
    <w:unhideWhenUsed/>
    <w:rsid w:val="004372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9892429">
      <w:bodyDiv w:val="1"/>
      <w:marLeft w:val="0"/>
      <w:marRight w:val="0"/>
      <w:marTop w:val="0"/>
      <w:marBottom w:val="0"/>
      <w:divBdr>
        <w:top w:val="none" w:sz="0" w:space="0" w:color="auto"/>
        <w:left w:val="none" w:sz="0" w:space="0" w:color="auto"/>
        <w:bottom w:val="none" w:sz="0" w:space="0" w:color="auto"/>
        <w:right w:val="none" w:sz="0" w:space="0" w:color="auto"/>
      </w:divBdr>
    </w:div>
    <w:div w:id="2028367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umanoscayetanoheredia@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897C61-B5A6-44CB-BC9C-006509986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1</Pages>
  <Words>255</Words>
  <Characters>1404</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Magali Ravelo Farfán</dc:creator>
  <cp:keywords/>
  <dc:description/>
  <cp:lastModifiedBy>Brenda Amelia Diaz Agma</cp:lastModifiedBy>
  <cp:revision>11</cp:revision>
  <dcterms:created xsi:type="dcterms:W3CDTF">2026-08-26T20:35:00Z</dcterms:created>
  <dcterms:modified xsi:type="dcterms:W3CDTF">2026-09-07T15:54:00Z</dcterms:modified>
</cp:coreProperties>
</file>